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after="200"/>
        <w:jc w:val="center"/>
      </w:pPr>
    </w:p>
    <w:p>
      <w:pPr>
        <w:spacing w:after="120"/>
        <w:jc w:val="center"/>
      </w:pPr>
      <w:r>
        <w:rPr>
          <w:b/>
          <w:bCs/>
          <w:color w:val="1B365D"/>
          <w:sz w:val="56"/>
          <w:szCs w:val="56"/>
          <w:rFonts w:ascii="Georgia" w:cs="Georgia" w:eastAsia="Georgia" w:hAnsi="Georgia"/>
        </w:rPr>
        <w:t xml:space="preserve">FINE TUNING DTC FOR PROFIT</w:t>
      </w:r>
    </w:p>
    <w:p>
      <w:pPr>
        <w:pBdr>
          <w:bottom w:val="single" w:color="C4B48A" w:sz="12" w:space="10"/>
        </w:pBdr>
        <w:spacing w:after="400"/>
        <w:jc w:val="center"/>
      </w:pPr>
      <w:r>
        <w:rPr>
          <w:i/>
          <w:iCs/>
          <w:color w:val="8B6914"/>
          <w:sz w:val="26"/>
          <w:szCs w:val="26"/>
          <w:rFonts w:ascii="Georgia" w:cs="Georgia" w:eastAsia="Georgia" w:hAnsi="Georgia"/>
        </w:rPr>
        <w:t xml:space="preserve">A North American Operations Playbook for the Post-De Minimis World</w:t>
      </w:r>
    </w:p>
    <w:p>
      <w:pPr>
        <w:spacing w:before="400" w:after="80"/>
        <w:jc w:val="center"/>
      </w:pPr>
      <w:r>
        <w:rPr>
          <w:color w:val="2C2C2C"/>
          <w:sz w:val="32"/>
          <w:szCs w:val="32"/>
          <w:rFonts w:ascii="Georgia" w:cs="Georgia" w:eastAsia="Georgia" w:hAnsi="Georgia"/>
        </w:rPr>
        <w:t xml:space="preserve">Phil Cheevers</w:t>
      </w:r>
    </w:p>
    <w:p>
      <w:pPr>
        <w:spacing w:after="400"/>
        <w:jc w:val="center"/>
      </w:pPr>
      <w:r>
        <w:rPr>
          <w:i/>
          <w:iCs/>
          <w:color w:val="5A5A5A"/>
          <w:sz w:val="20"/>
          <w:szCs w:val="20"/>
          <w:rFonts w:ascii="Georgia" w:cs="Georgia" w:eastAsia="Georgia" w:hAnsi="Georgia"/>
        </w:rPr>
        <w:t xml:space="preserve">2027 merchandising edition  •  Facts through 31 August 2026</w:t>
      </w:r>
    </w:p>
    <w:p>
      <w:pPr>
        <w:spacing w:before="800"/>
        <w:jc w:val="center"/>
      </w:pPr>
      <w:r>
        <w:rPr>
          <w:i/>
          <w:iCs/>
          <w:color w:val="1B365D"/>
          <w:sz w:val="24"/>
          <w:szCs w:val="24"/>
          <w:rFonts w:ascii="Georgia" w:cs="Georgia" w:eastAsia="Georgia" w:hAnsi="Georgia"/>
        </w:rPr>
        <w:t xml:space="preserve">Take what you can use. Let the rest go by.</w:t>
      </w:r>
    </w:p>
    <w:p>
      <w:pPr>
        <w:pageBreakBefore/>
      </w:pPr>
    </w:p>
    <w:p>
      <w:pPr>
        <w:pStyle w:val="Heading1"/>
        <w:spacing w:after="240"/>
      </w:pPr>
      <w:r>
        <w:rPr>
          <w:b/>
          <w:bCs/>
          <w:color w:val="1B365D"/>
          <w:sz w:val="36"/>
          <w:szCs w:val="36"/>
          <w:rFonts w:ascii="Georgia" w:cs="Georgia" w:eastAsia="Georgia" w:hAnsi="Georgia"/>
        </w:rPr>
        <w:t xml:space="preserve">Contents</w:t>
      </w:r>
    </w:p>
    <w:p>
      <w:pPr>
        <w:spacing w:after="200"/>
      </w:pPr>
      <w:r>
        <w:rPr>
          <w:i/>
          <w:iCs/>
          <w:color w:val="5A5A5A"/>
          <w:sz w:val="18"/>
          <w:szCs w:val="18"/>
          <w:rFonts w:ascii="Georgia" w:cs="Georgia" w:eastAsia="Georgia" w:hAnsi="Georgia"/>
        </w:rPr>
        <w:t xml:space="preserve">Right-click the table and choose Update Field in Word if page numbers need a refresh.</w:t>
      </w:r>
    </w:p>
    <w:sdt>
      <w:sdtPr>
        <w:alias w:val="Contents"/>
      </w:sdtPr>
      <w:sdtContent>
        <w:p>
          <w:r>
            <w:fldChar w:fldCharType="begin" w:dirty="true"/>
            <w:instrText xml:space="preserve">TOC \h \o "1-2"</w:instrText>
            <w:fldChar w:fldCharType="separate"/>
          </w:r>
        </w:p>
        <w:p>
          <w:r>
            <w:fldChar w:fldCharType="end"/>
          </w:r>
        </w:p>
      </w:sdtContent>
    </w:sdt>
    <w:p>
      <w:pPr>
        <w:pStyle w:val="Heading1"/>
        <w:pageBreakBefore/>
        <w:spacing w:after="240"/>
      </w:pPr>
      <w:r>
        <w:rPr>
          <w:b/>
          <w:bCs/>
          <w:color w:val="1B365D"/>
          <w:sz w:val="36"/>
          <w:szCs w:val="36"/>
          <w:rFonts w:ascii="Georgia" w:cs="Georgia" w:eastAsia="Georgia" w:hAnsi="Georgia"/>
        </w:rPr>
        <w:t xml:space="preserve">A note on dates</w:t>
      </w:r>
    </w:p>
    <w:p>
      <w:pPr>
        <w:spacing w:after="200" w:before="0" w:line="288"/>
        <w:jc w:val="left"/>
      </w:pPr>
      <w:r>
        <w:rPr>
          <w:b w:val="false"/>
          <w:bCs w:val="false"/>
          <w:i w:val="false"/>
          <w:iCs w:val="false"/>
          <w:color w:val="2C2C2C"/>
          <w:sz w:val="22"/>
          <w:szCs w:val="22"/>
          <w:rFonts w:ascii="Georgia" w:cs="Georgia" w:eastAsia="Georgia" w:hAnsi="Georgia"/>
        </w:rPr>
        <w:t xml:space="preserve">Cutoff date for trade-policy facts in this edition: August 31, 2026. Today, as this file was rebuilt, is September 1, 2026.</w:t>
      </w:r>
    </w:p>
    <w:p>
      <w:pPr>
        <w:spacing w:after="200" w:before="0" w:line="288"/>
        <w:jc w:val="left"/>
      </w:pPr>
      <w:r>
        <w:rPr>
          <w:b w:val="false"/>
          <w:bCs w:val="false"/>
          <w:i w:val="false"/>
          <w:iCs w:val="false"/>
          <w:color w:val="2C2C2C"/>
          <w:sz w:val="22"/>
          <w:szCs w:val="22"/>
          <w:rFonts w:ascii="Georgia" w:cs="Georgia" w:eastAsia="Georgia" w:hAnsi="Georgia"/>
        </w:rPr>
        <w:t xml:space="preserve">That matters because this book sits on moving law. De minimis for commercial shipments into the United States has been suspended since August 29, 2025. CBP wrote that suspension into the regulations on June 24, 2026. Congress, in the One Big Beautiful Bill Act signed July 4, 2025, already scheduled the statutory repeal of the commercial exemption for July 1, 2027. The Court of International Trade upheld the executive orders ending de minimis on August 13, 2026. Do not write a plan that assumes the $800 door reopens.</w:t>
      </w:r>
    </w:p>
    <w:p>
      <w:pPr>
        <w:spacing w:after="200" w:before="0" w:line="288"/>
        <w:jc w:val="left"/>
      </w:pPr>
      <w:r>
        <w:rPr>
          <w:b w:val="false"/>
          <w:bCs w:val="false"/>
          <w:i w:val="false"/>
          <w:iCs w:val="false"/>
          <w:color w:val="2C2C2C"/>
          <w:sz w:val="22"/>
          <w:szCs w:val="22"/>
          <w:rFonts w:ascii="Georgia" w:cs="Georgia" w:eastAsia="Georgia" w:hAnsi="Georgia"/>
        </w:rPr>
        <w:t xml:space="preserve">IEEPA tariffs were struck down by the Supreme Court on February 20, 2026 in Learning Resources and V.O.S. Selections. The administration replaced them the same week with a 10 percent Section 122 surcharge effective February 24 through July 23, 2026. When that 150-day bridge expired, USTR's Section 301 forced-labor action took effect at 12:01 a.m. on July 24, 2026, at 10 percent or 12.5 percent depending on origin, on top of ordinary MFN duty and any older China 301 duties that still apply.</w:t>
      </w:r>
    </w:p>
    <w:p>
      <w:pPr>
        <w:spacing w:after="200" w:before="0" w:line="288"/>
        <w:jc w:val="left"/>
      </w:pPr>
      <w:r>
        <w:rPr>
          <w:b w:val="false"/>
          <w:bCs w:val="false"/>
          <w:i w:val="false"/>
          <w:iCs w:val="false"/>
          <w:color w:val="2C2C2C"/>
          <w:sz w:val="22"/>
          <w:szCs w:val="22"/>
          <w:rFonts w:ascii="Georgia" w:cs="Georgia" w:eastAsia="Georgia" w:hAnsi="Georgia"/>
        </w:rPr>
        <w:t xml:space="preserve">USMCA remains in force until 2036. On July 1, 2026 the United States declined to renew it "in its current form," which triggers annual reviews. It does not cancel originating treatment today.</w:t>
      </w:r>
    </w:p>
    <w:p>
      <w:pPr>
        <w:spacing w:after="200" w:before="0" w:line="288"/>
        <w:jc w:val="left"/>
      </w:pPr>
      <w:r>
        <w:rPr>
          <w:b w:val="false"/>
          <w:bCs w:val="false"/>
          <w:i w:val="false"/>
          <w:iCs w:val="false"/>
          <w:color w:val="2C2C2C"/>
          <w:sz w:val="22"/>
          <w:szCs w:val="22"/>
          <w:rFonts w:ascii="Georgia" w:cs="Georgia" w:eastAsia="Georgia" w:hAnsi="Georgia"/>
        </w:rPr>
        <w:t xml:space="preserve">Where a story in this book is a founder's story rather than a 10-K, it is kept because it earns its place as operations color. Where a duty percentage is printed, treat it as teaching math and confirm it on the live entry.</w:t>
      </w:r>
    </w:p>
    <w:p>
      <w:pPr>
        <w:pStyle w:val="Heading1"/>
        <w:pageBreakBefore/>
        <w:spacing w:after="240"/>
      </w:pPr>
      <w:r>
        <w:rPr>
          <w:b/>
          <w:bCs/>
          <w:color w:val="1B365D"/>
          <w:sz w:val="36"/>
          <w:szCs w:val="36"/>
          <w:rFonts w:ascii="Georgia" w:cs="Georgia" w:eastAsia="Georgia" w:hAnsi="Georgia"/>
        </w:rPr>
        <w:t xml:space="preserve">INTRODUCTION: The Day the Math Changed</w:t>
      </w:r>
    </w:p>
    <w:p>
      <w:pPr>
        <w:spacing w:after="200" w:before="0" w:line="288"/>
        <w:jc w:val="left"/>
      </w:pPr>
      <w:r>
        <w:rPr>
          <w:b w:val="false"/>
          <w:bCs w:val="false"/>
          <w:i w:val="false"/>
          <w:iCs w:val="false"/>
          <w:color w:val="2C2C2C"/>
          <w:sz w:val="22"/>
          <w:szCs w:val="22"/>
          <w:rFonts w:ascii="Georgia" w:cs="Georgia" w:eastAsia="Georgia" w:hAnsi="Georgia"/>
        </w:rPr>
        <w:t xml:space="preserve">August 29, 2025. A date that most DTC founders will remember for the rest of their careers.</w:t>
      </w:r>
    </w:p>
    <w:p>
      <w:pPr>
        <w:spacing w:after="200" w:before="0" w:line="288"/>
        <w:jc w:val="left"/>
      </w:pPr>
      <w:r>
        <w:rPr>
          <w:b w:val="false"/>
          <w:bCs w:val="false"/>
          <w:i w:val="false"/>
          <w:iCs w:val="false"/>
          <w:color w:val="2C2C2C"/>
          <w:sz w:val="22"/>
          <w:szCs w:val="22"/>
          <w:rFonts w:ascii="Georgia" w:cs="Georgia" w:eastAsia="Georgia" w:hAnsi="Georgia"/>
        </w:rPr>
        <w:t xml:space="preserve">On that day, the United States suspended the de minimis exemption—the $800 loophole that had allowed packages to enter the country duty-free with minimal paperwork. For nine years, from 2016 to 2025, that loophole had been the oxygen for a generation of DTC brands. A handbag made in Guangzhou, warehoused in Toronto, and shipped to New York paid duty when it entered Canada. The final leg to the customer was free.</w:t>
      </w:r>
    </w:p>
    <w:p>
      <w:pPr>
        <w:spacing w:after="200" w:before="0" w:line="288"/>
        <w:jc w:val="left"/>
      </w:pPr>
      <w:r>
        <w:rPr>
          <w:b w:val="false"/>
          <w:bCs w:val="false"/>
          <w:i w:val="false"/>
          <w:iCs w:val="false"/>
          <w:color w:val="2C2C2C"/>
          <w:sz w:val="22"/>
          <w:szCs w:val="22"/>
          <w:rFonts w:ascii="Georgia" w:cs="Georgia" w:eastAsia="Georgia" w:hAnsi="Georgia"/>
        </w:rPr>
        <w:t xml:space="preserve">Then the oxygen stopped.</w:t>
      </w:r>
    </w:p>
    <w:p>
      <w:pPr>
        <w:spacing w:after="200" w:before="0" w:line="288"/>
        <w:jc w:val="left"/>
      </w:pPr>
      <w:r>
        <w:rPr>
          <w:b w:val="false"/>
          <w:bCs w:val="false"/>
          <w:i w:val="false"/>
          <w:iCs w:val="false"/>
          <w:color w:val="2C2C2C"/>
          <w:sz w:val="22"/>
          <w:szCs w:val="22"/>
          <w:rFonts w:ascii="Georgia" w:cs="Georgia" w:eastAsia="Georgia" w:hAnsi="Georgia"/>
        </w:rPr>
        <w:t>The United States did not kill de minimis to hurt Canadian DTC brands. They killed it to stop a firehose of low-value parcels—Shein, Temu, and everyone who copied the model—that was overwhelming customs and flooding the market with five-dollar handbags. Canadian brands were collateral damage. Washington was not doing landed-cost math for a two-person label in Montreal. Ottawa was fighting the tariff war it could see—steel, autos, lumber, CUSMA originating goods—not the quiet death of a small-parcel rule most ministers had never had to explain.</w:t>
      </w:r>
    </w:p>
    <w:p>
      <w:pPr>
        <w:spacing w:after="200" w:before="0" w:line="288"/>
        <w:jc w:val="left"/>
      </w:pPr>
      <w:r>
        <w:rPr>
          <w:b w:val="false"/>
          <w:bCs w:val="false"/>
          <w:i w:val="false"/>
          <w:iCs w:val="false"/>
          <w:color w:val="2C2C2C"/>
          <w:sz w:val="22"/>
          <w:szCs w:val="22"/>
          <w:rFonts w:ascii="Georgia" w:cs="Georgia" w:eastAsia="Georgia" w:hAnsi="Georgia"/>
        </w:rPr>
        <w:t>Here is the part most founders still get backwards, so I am going to say it the long way.</w:t>
      </w:r>
    </w:p>
    <w:p>
      <w:pPr>
        <w:spacing w:after="200" w:before="0" w:line="288"/>
        <w:jc w:val="left"/>
      </w:pPr>
      <w:r>
        <w:rPr>
          <w:b w:val="false"/>
          <w:bCs w:val="false"/>
          <w:i w:val="false"/>
          <w:iCs w:val="false"/>
          <w:color w:val="2C2C2C"/>
          <w:sz w:val="22"/>
          <w:szCs w:val="22"/>
          <w:rFonts w:ascii="Georgia" w:cs="Georgia" w:eastAsia="Georgia" w:hAnsi="Georgia"/>
        </w:rPr>
        <w:t xml:space="preserve">Imagine you make a handbag in Guangzhou. You put it on a boat. It lands in Vancouver. You pay whatever Canada charges to bring it in. You park it in a warehouse near Toronto. A woman in Buffalo clicks Buy. You put the same bag in a small box and send it across the Peace Bridge.</w:t>
      </w:r>
    </w:p>
    <w:p>
      <w:pPr>
        <w:spacing w:after="200" w:before="0" w:line="288"/>
        <w:jc w:val="left"/>
      </w:pPr>
      <w:r>
        <w:rPr>
          <w:b w:val="false"/>
          <w:bCs w:val="false"/>
          <w:i w:val="false"/>
          <w:iCs w:val="false"/>
          <w:color w:val="2C2C2C"/>
          <w:sz w:val="22"/>
          <w:szCs w:val="22"/>
          <w:rFonts w:ascii="Georgia" w:cs="Georgia" w:eastAsia="Georgia" w:hAnsi="Georgia"/>
        </w:rPr>
        <w:t xml:space="preserve">In your head, that bag is now a Canadian shipment. It left a Canadian building. It has a Canadian return address. Your 3PL is in Mississauga. Your invoice is in Canadian dollars.</w:t>
      </w:r>
    </w:p>
    <w:p>
      <w:pPr>
        <w:spacing w:after="200" w:before="0" w:line="288"/>
        <w:jc w:val="left"/>
      </w:pPr>
      <w:r>
        <w:rPr>
          <w:b w:val="false"/>
          <w:bCs w:val="false"/>
          <w:i w:val="false"/>
          <w:iCs w:val="false"/>
          <w:color w:val="2C2C2C"/>
          <w:sz w:val="22"/>
          <w:szCs w:val="22"/>
          <w:rFonts w:ascii="Georgia" w:cs="Georgia" w:eastAsia="Georgia" w:hAnsi="Georgia"/>
        </w:rPr>
        <w:t xml:space="preserve">Customs in the United States does not care about any of that. Customs asks one question: where was this thing made? Not where it slept last night. Not who owns the website. Where was it made. If it was cut and sewn in Guangzhou, it is a Chinese bag in Buffalo. It pays the duty a Chinese bag pays.</w:t>
      </w:r>
    </w:p>
    <w:p>
      <w:pPr>
        <w:spacing w:after="200" w:before="0" w:line="288"/>
        <w:jc w:val="left"/>
      </w:pPr>
      <w:r>
        <w:rPr>
          <w:b w:val="false"/>
          <w:bCs w:val="false"/>
          <w:i w:val="false"/>
          <w:iCs w:val="false"/>
          <w:color w:val="2C2C2C"/>
          <w:sz w:val="22"/>
          <w:szCs w:val="22"/>
          <w:rFonts w:ascii="Georgia" w:cs="Georgia" w:eastAsia="Georgia" w:hAnsi="Georgia"/>
        </w:rPr>
        <w:t xml:space="preserve">For nine years, de minimis hid that fact. The box was under $800, so the United States did not collect. The origin rule was always there. You just never met it at the door. On August 29, 2025, you met it.</w:t>
      </w:r>
    </w:p>
    <w:p>
      <w:pPr>
        <w:spacing w:after="200" w:before="0" w:line="288"/>
        <w:jc w:val="left"/>
      </w:pPr>
      <w:r>
        <w:rPr>
          <w:b w:val="false"/>
          <w:bCs w:val="false"/>
          <w:i w:val="false"/>
          <w:iCs w:val="false"/>
          <w:color w:val="2C2C2C"/>
          <w:sz w:val="22"/>
          <w:szCs w:val="22"/>
          <w:rFonts w:ascii="Georgia" w:cs="Georgia" w:eastAsia="Georgia" w:hAnsi="Georgia"/>
        </w:rPr>
        <w:t xml:space="preserve">A bag becomes a North American bag only when enough of the making happens in North America that the trade agreement says it originates. Sitting on a shelf does not count. Changing the shipping label does not count. That is why Mexico matters, and why a Toronto warehouse, by itself, does not save you.</w:t>
      </w:r>
    </w:p>
    <w:p>
      <w:pPr>
        <w:spacing w:after="200" w:before="0" w:line="288"/>
        <w:jc w:val="left"/>
      </w:pPr>
      <w:r>
        <w:rPr>
          <w:b w:val="false"/>
          <w:bCs w:val="false"/>
          <w:i w:val="false"/>
          <w:iCs w:val="false"/>
          <w:color w:val="2C2C2C"/>
          <w:sz w:val="22"/>
          <w:szCs w:val="22"/>
          <w:rFonts w:ascii="Georgia" w:cs="Georgia" w:eastAsia="Georgia" w:hAnsi="Georgia"/>
        </w:rPr>
        <w:t xml:space="preserve">This book is for those brands. The ones who built their supply chains for a world that no longer exists. The ones who grew up assuming China was the natural place to make things—not because they evaluated alternatives, but because that was just how the world worked. The ones who are now bleeding duty on every US order and wondering what the hell happened.</w:t>
      </w:r>
    </w:p>
    <w:p>
      <w:pPr>
        <w:spacing w:after="200" w:before="0" w:line="288"/>
        <w:jc w:val="left"/>
      </w:pPr>
      <w:r>
        <w:rPr>
          <w:b w:val="false"/>
          <w:bCs w:val="false"/>
          <w:i w:val="false"/>
          <w:iCs w:val="false"/>
          <w:color w:val="2C2C2C"/>
          <w:sz w:val="22"/>
          <w:szCs w:val="22"/>
          <w:rFonts w:ascii="Georgia" w:cs="Georgia" w:eastAsia="Georgia" w:hAnsi="Georgia"/>
        </w:rPr>
        <w:t xml:space="preserve">The world changed. Your supply chain did not. That is not your fault. But it is your problem to fix.</w:t>
      </w:r>
    </w:p>
    <w:p>
      <w:pPr>
        <w:spacing w:after="200" w:before="0" w:line="288"/>
        <w:jc w:val="left"/>
      </w:pPr>
      <w:r>
        <w:rPr>
          <w:b w:val="false"/>
          <w:bCs w:val="false"/>
          <w:i w:val="false"/>
          <w:iCs w:val="false"/>
          <w:color w:val="2C2C2C"/>
          <w:sz w:val="22"/>
          <w:szCs w:val="22"/>
          <w:rFonts w:ascii="Georgia" w:cs="Georgia" w:eastAsia="Georgia" w:hAnsi="Georgia"/>
        </w:rPr>
        <w:t xml:space="preserve">This book walks you through the diagnosis, the context, the alternatives, the fixes, and the execution. It is not a theoretical treatise on trade policy. It is a practical playbook for founders who need to rewire their operations for profit in a world where the old assumptions no longer hold.</w:t>
      </w:r>
    </w:p>
    <w:p>
      <w:pPr>
        <w:spacing w:after="200" w:before="0" w:line="288"/>
        <w:jc w:val="left"/>
      </w:pPr>
      <w:r>
        <w:rPr>
          <w:b w:val="false"/>
          <w:bCs w:val="false"/>
          <w:i w:val="false"/>
          <w:iCs w:val="false"/>
          <w:color w:val="2C2C2C"/>
          <w:sz w:val="22"/>
          <w:szCs w:val="22"/>
          <w:rFonts w:ascii="Georgia" w:cs="Georgia" w:eastAsia="Georgia" w:hAnsi="Georgia"/>
        </w:rPr>
        <w:t xml:space="preserve">Take what you can use. Let the rest go by.</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PART ONE: THE DIAGNOSIS</w:t>
      </w:r>
    </w:p>
    <w:p>
      <w:pPr>
        <w:spacing w:after="200" w:before="0" w:line="288"/>
        <w:jc w:val="left"/>
      </w:pPr>
      <w:r>
        <w:rPr>
          <w:b w:val="false"/>
          <w:bCs w:val="false"/>
          <w:i/>
          <w:iCs/>
          <w:color w:val="5A5A5A"/>
          <w:sz w:val="22"/>
          <w:szCs w:val="22"/>
          <w:rFonts w:ascii="Georgia" w:cs="Georgia" w:eastAsia="Georgia" w:hAnsi="Georgia"/>
        </w:rPr>
        <w:t xml:space="preserve">Why your head hurts and what caused the pain.</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 The Hangover</w:t>
      </w:r>
    </w:p>
    <w:p>
      <w:pPr>
        <w:spacing w:after="200" w:before="0" w:line="288"/>
        <w:jc w:val="left"/>
      </w:pPr>
      <w:r>
        <w:rPr>
          <w:b w:val="false"/>
          <w:bCs w:val="false"/>
          <w:i w:val="false"/>
          <w:iCs w:val="false"/>
          <w:color w:val="2C2C2C"/>
          <w:sz w:val="22"/>
          <w:szCs w:val="22"/>
          <w:rFonts w:ascii="Georgia" w:cs="Georgia" w:eastAsia="Georgia" w:hAnsi="Georgia"/>
        </w:rPr>
        <w:t xml:space="preserve">Most founders in their late thirties and early forties grew up assuming China was the natural place to make things. Not the only option. The natural option. Like gravity. You do not choose gravity. You just live inside it.</w:t>
      </w:r>
    </w:p>
    <w:p>
      <w:pPr>
        <w:spacing w:after="200" w:before="0" w:line="288"/>
        <w:jc w:val="left"/>
      </w:pPr>
      <w:r>
        <w:rPr>
          <w:b w:val="false"/>
          <w:bCs w:val="false"/>
          <w:i w:val="false"/>
          <w:iCs w:val="false"/>
          <w:color w:val="2C2C2C"/>
          <w:sz w:val="22"/>
          <w:szCs w:val="22"/>
          <w:rFonts w:ascii="Georgia" w:cs="Georgia" w:eastAsia="Georgia" w:hAnsi="Georgia"/>
        </w:rPr>
        <w:t xml:space="preserve">Consider the timeline. Born around 1990. At age five, your jeans said Made in China. At ten, your backpack said Made in China. At fifteen, your first handbag said Made in China. At twenty-five, you started your own brand. Your first production run came from Guangzhou. You never thought about it. No one told you to think about it. It was just normal.</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about how that happened. Not as a conspiracy. Not as a failure. As an economic reality that unfolded over forty years and left an entire generation of founders assuming that China was the factory floor.</w:t>
      </w:r>
    </w:p>
    <w:p>
      <w:pPr>
        <w:pStyle w:val="Heading2"/>
        <w:spacing w:before="320" w:after="140"/>
      </w:pPr>
      <w:r>
        <w:rPr>
          <w:b/>
          <w:bCs/>
          <w:color w:val="1B365D"/>
          <w:sz w:val="28"/>
          <w:szCs w:val="28"/>
          <w:rFonts w:ascii="Georgia" w:cs="Georgia" w:eastAsia="Georgia" w:hAnsi="Georgia"/>
        </w:rPr>
        <w:t xml:space="preserve">The Flying Geese</w:t>
      </w:r>
    </w:p>
    <w:p>
      <w:pPr>
        <w:spacing w:after="200" w:before="0" w:line="288"/>
        <w:jc w:val="left"/>
      </w:pPr>
      <w:r>
        <w:rPr>
          <w:b w:val="false"/>
          <w:bCs w:val="false"/>
          <w:i w:val="false"/>
          <w:iCs w:val="false"/>
          <w:color w:val="2C2C2C"/>
          <w:sz w:val="22"/>
          <w:szCs w:val="22"/>
          <w:rFonts w:ascii="Georgia" w:cs="Georgia" w:eastAsia="Georgia" w:hAnsi="Georgia"/>
        </w:rPr>
        <w:t xml:space="preserve">Japanese economist Kaname Akamatsu first described the pattern in the 1930s. He called it the "Flying Geese" model. The image was simple:</w:t>
      </w:r>
    </w:p>
    <w:p>
      <w:pPr>
        <w:spacing w:after="200" w:before="0" w:line="288"/>
        <w:jc w:val="left"/>
      </w:pPr>
      <w:r>
        <w:rPr>
          <w:b w:val="false"/>
          <w:bCs w:val="false"/>
          <w:i w:val="false"/>
          <w:iCs w:val="false"/>
          <w:color w:val="2C2C2C"/>
          <w:sz w:val="22"/>
          <w:szCs w:val="22"/>
          <w:rFonts w:ascii="Georgia" w:cs="Georgia" w:eastAsia="Georgia" w:hAnsi="Georgia"/>
        </w:rPr>
        <w:t xml:space="preserve">The lead goose—Japan—industrialized first, moving from textiles to electronics to advanced manufacturing. The second tier—South Korea, Taiwan, Hong Kong, Singapore—caught up, taking over the industries Japan left behind. The third tier—Thailand, Malaysia, Indonesia, the Philippines—followed, then China, then Vietnam and Bangladesh.</w:t>
      </w:r>
    </w:p>
    <w:p>
      <w:pPr>
        <w:spacing w:after="200" w:before="0" w:line="288"/>
        <w:jc w:val="left"/>
      </w:pPr>
      <w:r>
        <w:rPr>
          <w:b w:val="false"/>
          <w:bCs w:val="false"/>
          <w:i w:val="false"/>
          <w:iCs w:val="false"/>
          <w:color w:val="2C2C2C"/>
          <w:sz w:val="22"/>
          <w:szCs w:val="22"/>
          <w:rFonts w:ascii="Georgia" w:cs="Georgia" w:eastAsia="Georgia" w:hAnsi="Georgia"/>
        </w:rPr>
        <w:t xml:space="preserve">Each country moved up the value chain. Each country passed its old industries to the next. The geese flew in formation.</w:t>
      </w:r>
    </w:p>
    <w:p>
      <w:pPr>
        <w:spacing w:after="200" w:before="0" w:line="288"/>
        <w:jc w:val="left"/>
      </w:pPr>
      <w:r>
        <w:rPr>
          <w:b w:val="false"/>
          <w:bCs w:val="false"/>
          <w:i w:val="false"/>
          <w:iCs w:val="false"/>
          <w:color w:val="2C2C2C"/>
          <w:sz w:val="22"/>
          <w:szCs w:val="22"/>
          <w:rFonts w:ascii="Georgia" w:cs="Georgia" w:eastAsia="Georgia" w:hAnsi="Georgia"/>
        </w:rPr>
        <w:t xml:space="preserve">This was not charity. This was economics. As Japanese wages rose, Japanese companies needed cheaper places to make things. They invested in South Korea and Taiwan. Then Korean and Taiwanese wages rose, and those companies invested in China and Southeast Asia. The pattern repeated.</w:t>
      </w:r>
    </w:p>
    <w:p>
      <w:pPr>
        <w:pStyle w:val="Heading2"/>
        <w:spacing w:before="320" w:after="140"/>
      </w:pPr>
      <w:r>
        <w:rPr>
          <w:b/>
          <w:bCs/>
          <w:color w:val="1B365D"/>
          <w:sz w:val="28"/>
          <w:szCs w:val="28"/>
          <w:rFonts w:ascii="Georgia" w:cs="Georgia" w:eastAsia="Georgia" w:hAnsi="Georgia"/>
        </w:rPr>
        <w:t xml:space="preserve">The Four Advantages That Made Asia Unbeatable</w:t>
      </w:r>
    </w:p>
    <w:p>
      <w:pPr>
        <w:spacing w:after="200" w:before="0" w:line="288"/>
        <w:jc w:val="left"/>
      </w:pPr>
      <w:r>
        <w:rPr>
          <w:b w:val="false"/>
          <w:bCs w:val="false"/>
          <w:i w:val="false"/>
          <w:iCs w:val="false"/>
          <w:color w:val="2C2C2C"/>
          <w:sz w:val="22"/>
          <w:szCs w:val="22"/>
          <w:rFonts w:ascii="Georgia" w:cs="Georgia" w:eastAsia="Georgia" w:hAnsi="Georgia"/>
        </w:rPr>
        <w:t xml:space="preserve">Labor cost. In the 1980s, a factory worker in China or Vietnam earned a fraction of what a worker earned in Japan or the United States. For labor-intensive industries like apparel, footwear, and handbags, this was the single most important number in the sourcing decision. China was dirt cheap, opening up after Mao. Vietnam was even cheaper, emerging from isolation. Bangladesh was among the lowest in the world. India had a massive, English-speaking workforce. The Philippines offered educated, low-cost labor with cultural affinity for the West.</w:t>
      </w:r>
    </w:p>
    <w:p>
      <w:pPr>
        <w:spacing w:after="200" w:before="0" w:line="288"/>
        <w:jc w:val="left"/>
      </w:pPr>
      <w:r>
        <w:rPr>
          <w:b w:val="false"/>
          <w:bCs w:val="false"/>
          <w:i w:val="false"/>
          <w:iCs w:val="false"/>
          <w:color w:val="2C2C2C"/>
          <w:sz w:val="22"/>
          <w:szCs w:val="22"/>
          <w:rFonts w:ascii="Georgia" w:cs="Georgia" w:eastAsia="Georgia" w:hAnsi="Georgia"/>
        </w:rPr>
        <w:t xml:space="preserve">Export processing zones. Cheap labor is useless if you cannot move goods across borders efficiently. China's Special Economic Zones, starting with Shenzhen in 1980, became the model for export-led growth. Foreign companies could set up factories, bring in machinery and components, hire local workers, and ship finished goods to the United States or Europe with minimal friction. Vietnam followed with its Doi Moi reforms in 1986. By the time founders of a certain age started their careers, the export processing zone was the default infrastructure for global manufacturing.</w:t>
      </w:r>
    </w:p>
    <w:p>
      <w:pPr>
        <w:spacing w:after="200" w:before="0" w:line="288"/>
        <w:jc w:val="left"/>
      </w:pPr>
      <w:r>
        <w:rPr>
          <w:b w:val="false"/>
          <w:bCs w:val="false"/>
          <w:i w:val="false"/>
          <w:iCs w:val="false"/>
          <w:color w:val="2C2C2C"/>
          <w:sz w:val="22"/>
          <w:szCs w:val="22"/>
          <w:rFonts w:ascii="Georgia" w:cs="Georgia" w:eastAsia="Georgia" w:hAnsi="Georgia"/>
        </w:rPr>
        <w:t xml:space="preserve">Foreign direct investment. Cheap labor and export zones attract factories. But factories need machinery, know-how, quality systems, and access to global supply chains. That came from foreign direct investment—first from Japan, then South Korea and Taiwan, then the United States and Europe. A factory in Guangzhou in 1995 might have Japanese sewing machines, Korean zippers, Taiwanese management, and Chinese workers. The product shipped to an American brand. Everyone won.</w:t>
      </w:r>
    </w:p>
    <w:p>
      <w:pPr>
        <w:spacing w:after="200" w:before="0" w:line="288"/>
        <w:jc w:val="left"/>
      </w:pPr>
      <w:r>
        <w:rPr>
          <w:b w:val="false"/>
          <w:bCs w:val="false"/>
          <w:i w:val="false"/>
          <w:iCs w:val="false"/>
          <w:color w:val="2C2C2C"/>
          <w:sz w:val="22"/>
          <w:szCs w:val="22"/>
          <w:rFonts w:ascii="Georgia" w:cs="Georgia" w:eastAsia="Georgia" w:hAnsi="Georgia"/>
        </w:rPr>
        <w:t xml:space="preserve">Productivity growth. Cheap labor is one thing. Productive cheap labor is another. Between 1980 and 1997, labor productivity in Asian manufacturing grew faster than anywhere else in the world. South Korea's manufacturing value added grew at nearly 19 percent annually in the 1970s and 1980s. China's grew at over 9 percent through the 1990s and 2000s. This was not just about workers getting faster. It was about factories getting smarter. Better machinery. Better layout. Better quality control. Better supply chain integration.</w:t>
      </w:r>
    </w:p>
    <w:p>
      <w:pPr>
        <w:pStyle w:val="Heading2"/>
        <w:spacing w:before="320" w:after="140"/>
      </w:pPr>
      <w:r>
        <w:rPr>
          <w:b/>
          <w:bCs/>
          <w:color w:val="1B365D"/>
          <w:sz w:val="28"/>
          <w:szCs w:val="28"/>
          <w:rFonts w:ascii="Georgia" w:cs="Georgia" w:eastAsia="Georgia" w:hAnsi="Georgia"/>
        </w:rPr>
        <w:t xml:space="preserve">The Generational Blind Spot</w:t>
      </w:r>
    </w:p>
    <w:p>
      <w:pPr>
        <w:spacing w:after="200" w:before="0" w:line="288"/>
        <w:jc w:val="left"/>
      </w:pPr>
      <w:r>
        <w:rPr>
          <w:b w:val="false"/>
          <w:bCs w:val="false"/>
          <w:i w:val="false"/>
          <w:iCs w:val="false"/>
          <w:color w:val="2C2C2C"/>
          <w:sz w:val="22"/>
          <w:szCs w:val="22"/>
          <w:rFonts w:ascii="Georgia" w:cs="Georgia" w:eastAsia="Georgia" w:hAnsi="Georgia"/>
        </w:rPr>
        <w:t xml:space="preserve">Here is the point where the story of Chinese manufacturing intersects with the story of a generation of founders.</w:t>
      </w:r>
    </w:p>
    <w:p>
      <w:pPr>
        <w:spacing w:after="200" w:before="0" w:line="288"/>
        <w:jc w:val="left"/>
      </w:pPr>
      <w:r>
        <w:rPr>
          <w:b w:val="false"/>
          <w:bCs w:val="false"/>
          <w:i w:val="false"/>
          <w:iCs w:val="false"/>
          <w:color w:val="2C2C2C"/>
          <w:sz w:val="22"/>
          <w:szCs w:val="22"/>
          <w:rFonts w:ascii="Georgia" w:cs="Georgia" w:eastAsia="Georgia" w:hAnsi="Georgia"/>
        </w:rPr>
        <w:t xml:space="preserve">Founders born in the late 1980s and early 1990s have never known a world before China. They did not choose China over Vietnam or Mexico. They did not run a comparative analysis of labor costs and lead times. They did not debate the merits of nearshoring versus offshoring. They just sourced from China. Because that was what everyone did. That was what their suppliers did. That was what their 3PL assumed. That was what their competitors did.</w:t>
      </w:r>
    </w:p>
    <w:p>
      <w:pPr>
        <w:spacing w:after="200" w:before="0" w:line="288"/>
        <w:jc w:val="left"/>
      </w:pPr>
      <w:r>
        <w:rPr>
          <w:b w:val="false"/>
          <w:bCs w:val="false"/>
          <w:i w:val="false"/>
          <w:iCs w:val="false"/>
          <w:color w:val="2C2C2C"/>
          <w:sz w:val="22"/>
          <w:szCs w:val="22"/>
          <w:rFonts w:ascii="Georgia" w:cs="Georgia" w:eastAsia="Georgia" w:hAnsi="Georgia"/>
        </w:rPr>
        <w:t xml:space="preserve">It was natural. Like gravity. You do not choose gravity. You just live inside it.</w:t>
      </w:r>
    </w:p>
    <w:p>
      <w:pPr>
        <w:spacing w:after="200" w:before="0" w:line="288"/>
        <w:jc w:val="left"/>
      </w:pPr>
      <w:r>
        <w:rPr>
          <w:b w:val="false"/>
          <w:bCs w:val="false"/>
          <w:i w:val="false"/>
          <w:iCs w:val="false"/>
          <w:color w:val="2C2C2C"/>
          <w:sz w:val="22"/>
          <w:szCs w:val="22"/>
          <w:rFonts w:ascii="Georgia" w:cs="Georgia" w:eastAsia="Georgia" w:hAnsi="Georgia"/>
        </w:rPr>
        <w:t xml:space="preserve">This is the generational blind spot. Not ignorance. Not laziness. Not poor decision-making. Just an assumption so deeply embedded that it never occurred to anyone to question it.</w:t>
      </w:r>
    </w:p>
    <w:p>
      <w:pPr>
        <w:pStyle w:val="Heading2"/>
        <w:spacing w:before="320" w:after="140"/>
      </w:pPr>
      <w:r>
        <w:rPr>
          <w:b/>
          <w:bCs/>
          <w:color w:val="1B365D"/>
          <w:sz w:val="28"/>
          <w:szCs w:val="28"/>
          <w:rFonts w:ascii="Georgia" w:cs="Georgia" w:eastAsia="Georgia" w:hAnsi="Georgia"/>
        </w:rPr>
        <w:t xml:space="preserve">The Erosion of the Advantages</w:t>
      </w:r>
    </w:p>
    <w:p>
      <w:pPr>
        <w:spacing w:after="200" w:before="0" w:line="288"/>
        <w:jc w:val="left"/>
      </w:pPr>
      <w:r>
        <w:rPr>
          <w:b w:val="false"/>
          <w:bCs w:val="false"/>
          <w:i w:val="false"/>
          <w:iCs w:val="false"/>
          <w:color w:val="2C2C2C"/>
          <w:sz w:val="22"/>
          <w:szCs w:val="22"/>
          <w:rFonts w:ascii="Georgia" w:cs="Georgia" w:eastAsia="Georgia" w:hAnsi="Georgia"/>
        </w:rPr>
        <w:t xml:space="preserve">The problem with assumptions is that they persist after the conditions that created them have changed. The four advantages that made China natural have all eroded.</w:t>
      </w:r>
    </w:p>
    <w:p>
      <w:pPr>
        <w:spacing w:after="200" w:before="0" w:line="288"/>
        <w:jc w:val="left"/>
      </w:pPr>
      <w:r>
        <w:rPr>
          <w:b w:val="false"/>
          <w:bCs w:val="false"/>
          <w:i w:val="false"/>
          <w:iCs w:val="false"/>
          <w:color w:val="2C2C2C"/>
          <w:sz w:val="22"/>
          <w:szCs w:val="22"/>
          <w:rFonts w:ascii="Georgia" w:cs="Georgia" w:eastAsia="Georgia" w:hAnsi="Georgia"/>
        </w:rPr>
        <w:t xml:space="preserve">Labor cost. China is no longer cheap. Average manufacturing wages have risen more than eightfold since 2000. A factory worker in Guangdong Province now earns roughly $6 to $8 per hour. That is still lower than the US or Canada, but it is higher than Vietnam ($3 to $4 per hour) and significantly higher than Bangladesh ($2 to $3 per hour).</w:t>
      </w:r>
    </w:p>
    <w:p>
      <w:pPr>
        <w:spacing w:after="200" w:before="0" w:line="288"/>
        <w:jc w:val="left"/>
      </w:pPr>
      <w:r>
        <w:rPr>
          <w:b w:val="false"/>
          <w:bCs w:val="false"/>
          <w:i w:val="false"/>
          <w:iCs w:val="false"/>
          <w:color w:val="2C2C2C"/>
          <w:sz w:val="22"/>
          <w:szCs w:val="22"/>
          <w:rFonts w:ascii="Georgia" w:cs="Georgia" w:eastAsia="Georgia" w:hAnsi="Georgia"/>
        </w:rPr>
        <w:t xml:space="preserve">Export processing zones. Every country has them now. Mexico has its IMMEX program. Vietnam has its industrial parks. India has its special economic zones. The unique advantage China built has been replicated across the developing world.</w:t>
      </w:r>
    </w:p>
    <w:p>
      <w:pPr>
        <w:spacing w:after="200" w:before="0" w:line="288"/>
        <w:jc w:val="left"/>
      </w:pPr>
      <w:r>
        <w:rPr>
          <w:b w:val="false"/>
          <w:bCs w:val="false"/>
          <w:i w:val="false"/>
          <w:iCs w:val="false"/>
          <w:color w:val="2C2C2C"/>
          <w:sz w:val="22"/>
          <w:szCs w:val="22"/>
          <w:rFonts w:ascii="Georgia" w:cs="Georgia" w:eastAsia="Georgia" w:hAnsi="Georgia"/>
        </w:rPr>
        <w:t xml:space="preserve">Foreign direct investment. The capital that once flowed exclusively to China now flows to Vietnam, Mexico, India, and Eastern Europe. Global brands have spent the past decade diversifying their supply chains. The concentration of investment in China has peaked and is now declining.</w:t>
      </w:r>
    </w:p>
    <w:p>
      <w:pPr>
        <w:spacing w:after="200" w:before="0" w:line="288"/>
        <w:jc w:val="left"/>
      </w:pPr>
      <w:r>
        <w:rPr>
          <w:b w:val="false"/>
          <w:bCs w:val="false"/>
          <w:i w:val="false"/>
          <w:iCs w:val="false"/>
          <w:color w:val="2C2C2C"/>
          <w:sz w:val="22"/>
          <w:szCs w:val="22"/>
          <w:rFonts w:ascii="Georgia" w:cs="Georgia" w:eastAsia="Georgia" w:hAnsi="Georgia"/>
        </w:rPr>
        <w:t xml:space="preserve">Productivity growth. China has largely caught up to global best practices in many industries. Further gains require automation, AI, and advanced manufacturing techniques. Those are coming, but they are also coming to Vietnam, Mexico, and India. The productivity gap has narrowed to near zero.</w:t>
      </w:r>
    </w:p>
    <w:p>
      <w:pPr>
        <w:pStyle w:val="Heading2"/>
        <w:spacing w:before="320" w:after="140"/>
      </w:pPr>
      <w:r>
        <w:rPr>
          <w:b/>
          <w:bCs/>
          <w:color w:val="1B365D"/>
          <w:sz w:val="28"/>
          <w:szCs w:val="28"/>
          <w:rFonts w:ascii="Georgia" w:cs="Georgia" w:eastAsia="Georgia" w:hAnsi="Georgia"/>
        </w:rPr>
        <w:t xml:space="preserve">The March of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tblHeader/>
        </w:trPr>
        <w:tc>
          <w:tcPr>
            <w:tcW w:type="dxa" w:w="4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Advantage in the 1980s</w:t>
            </w:r>
          </w:p>
        </w:tc>
        <w:tc>
          <w:tcPr>
            <w:tcW w:type="dxa" w:w="53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Status in 2026</w:t>
            </w:r>
          </w:p>
        </w:tc>
      </w:tr>
      <w:tr>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Labor cost</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China is no longer cheap. Vietnam is rising.</w:t>
            </w:r>
          </w:p>
        </w:tc>
      </w:tr>
      <w:tr>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Export processing zones</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Everyone has them now. Mexico has them too.</w:t>
            </w:r>
          </w:p>
        </w:tc>
      </w:tr>
      <w:tr>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Foreign investment</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Flowing to Mexico and Eastern Europe as well.</w:t>
            </w:r>
          </w:p>
        </w:tc>
      </w:tr>
      <w:tr>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Productivity growth</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Slowing in mature Asian economies.</w:t>
            </w:r>
          </w:p>
        </w:tc>
      </w:tr>
    </w:tbl>
    <w:p>
      <w:pPr>
        <w:spacing w:after="200"/>
      </w:pPr>
    </w:p>
    <w:p>
      <w:pPr>
        <w:spacing w:after="200" w:before="0" w:line="288"/>
        <w:jc w:val="left"/>
      </w:pPr>
      <w:r>
        <w:rPr>
          <w:b w:val="false"/>
          <w:bCs w:val="false"/>
          <w:i w:val="false"/>
          <w:iCs w:val="false"/>
          <w:color w:val="2C2C2C"/>
          <w:sz w:val="22"/>
          <w:szCs w:val="22"/>
          <w:rFonts w:ascii="Georgia" w:cs="Georgia" w:eastAsia="Georgia" w:hAnsi="Georgia"/>
        </w:rPr>
        <w:t xml:space="preserve">China was the right answer in 1995. Vietnam was the right answer in 2005. Mexico may be the right answer in 2025 and 2026.</w:t>
      </w:r>
    </w:p>
    <w:p>
      <w:pPr>
        <w:spacing w:after="200" w:before="0" w:line="288"/>
        <w:jc w:val="left"/>
      </w:pPr>
      <w:r>
        <w:rPr>
          <w:b w:val="false"/>
          <w:bCs w:val="false"/>
          <w:i w:val="false"/>
          <w:iCs w:val="false"/>
          <w:color w:val="2C2C2C"/>
          <w:sz w:val="22"/>
          <w:szCs w:val="22"/>
          <w:rFonts w:ascii="Georgia" w:cs="Georgia" w:eastAsia="Georgia" w:hAnsi="Georgia"/>
        </w:rPr>
        <w:t xml:space="preserve">The geese keep flying. The question is not whether to leave Asia. The question is where the formation is heading next.</w:t>
      </w:r>
    </w:p>
    <w:p>
      <w:pPr>
        <w:pStyle w:val="Heading2"/>
        <w:spacing w:before="320" w:after="140"/>
      </w:pPr>
      <w:r>
        <w:rPr>
          <w:b/>
          <w:bCs/>
          <w:color w:val="1B365D"/>
          <w:sz w:val="28"/>
          <w:szCs w:val="28"/>
          <w:rFonts w:ascii="Georgia" w:cs="Georgia" w:eastAsia="Georgia" w:hAnsi="Georgia"/>
        </w:rPr>
        <w:t xml:space="preserve">The Hangover</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called The Hangover because that is what many founders are experiencing. A hangover is what happens when the effects of a substance wear off and you are left with the consequences of choices you made while under its influence.</w:t>
      </w:r>
    </w:p>
    <w:p>
      <w:pPr>
        <w:spacing w:after="200" w:before="0" w:line="288"/>
        <w:jc w:val="left"/>
      </w:pPr>
      <w:r>
        <w:rPr>
          <w:b w:val="false"/>
          <w:bCs w:val="false"/>
          <w:i w:val="false"/>
          <w:iCs w:val="false"/>
          <w:color w:val="2C2C2C"/>
          <w:sz w:val="22"/>
          <w:szCs w:val="22"/>
          <w:rFonts w:ascii="Georgia" w:cs="Georgia" w:eastAsia="Georgia" w:hAnsi="Georgia"/>
        </w:rPr>
        <w:t xml:space="preserve">The substance was the Chinese supply chain. For twenty years, it made everything easy. Cheap labor. Efficient logistics. Low tariffs. The math worked. The margins were good. The customers were happy.</w:t>
      </w:r>
    </w:p>
    <w:p>
      <w:pPr>
        <w:spacing w:after="200" w:before="0" w:line="288"/>
        <w:jc w:val="left"/>
      </w:pPr>
      <w:r>
        <w:rPr>
          <w:b w:val="false"/>
          <w:bCs w:val="false"/>
          <w:i w:val="false"/>
          <w:iCs w:val="false"/>
          <w:color w:val="2C2C2C"/>
          <w:sz w:val="22"/>
          <w:szCs w:val="22"/>
          <w:rFonts w:ascii="Georgia" w:cs="Georgia" w:eastAsia="Georgia" w:hAnsi="Georgia"/>
        </w:rPr>
        <w:t xml:space="preserve">Now the substance has worn off. The cheap labor is gone. The tariffs have multiplied. The shipping costs have risen. The math has changed. And founders are left with a hangover: a supply chain built for a world that no longer exists.</w:t>
      </w:r>
    </w:p>
    <w:p>
      <w:pPr>
        <w:spacing w:after="200" w:before="0" w:line="288"/>
        <w:jc w:val="left"/>
      </w:pPr>
      <w:r>
        <w:rPr>
          <w:b w:val="false"/>
          <w:bCs w:val="false"/>
          <w:i w:val="false"/>
          <w:iCs w:val="false"/>
          <w:color w:val="2C2C2C"/>
          <w:sz w:val="22"/>
          <w:szCs w:val="22"/>
          <w:rFonts w:ascii="Georgia" w:cs="Georgia" w:eastAsia="Georgia" w:hAnsi="Georgia"/>
        </w:rPr>
        <w:t xml:space="preserve">The hangover is not your fault. You did not create the Chinese supply chain. You did not cause the trade war. You just built your business inside the world you inherited. That world has changed. Your supply chain has not.</w:t>
      </w:r>
    </w:p>
    <w:p>
      <w:pPr>
        <w:spacing w:after="200" w:before="0" w:line="288"/>
        <w:jc w:val="left"/>
      </w:pPr>
      <w:r>
        <w:rPr>
          <w:b w:val="false"/>
          <w:bCs w:val="false"/>
          <w:i w:val="false"/>
          <w:iCs w:val="false"/>
          <w:color w:val="2C2C2C"/>
          <w:sz w:val="22"/>
          <w:szCs w:val="22"/>
          <w:rFonts w:ascii="Georgia" w:cs="Georgia" w:eastAsia="Georgia" w:hAnsi="Georgia"/>
        </w:rPr>
        <w:t xml:space="preserve">The question is not whether you should have seen this coming. The question is what you do now.</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Asia won the 1980s because it was cheap, open, and productive. The world has changed. The geese have moved. Your supply chain should too.</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2: The Enablers</w:t>
      </w:r>
    </w:p>
    <w:p>
      <w:pPr>
        <w:spacing w:after="200" w:before="0" w:line="288"/>
        <w:jc w:val="left"/>
      </w:pPr>
      <w:r>
        <w:rPr>
          <w:b w:val="false"/>
          <w:bCs w:val="false"/>
          <w:i w:val="false"/>
          <w:iCs w:val="false"/>
          <w:color w:val="2C2C2C"/>
          <w:sz w:val="22"/>
          <w:szCs w:val="22"/>
          <w:rFonts w:ascii="Georgia" w:cs="Georgia" w:eastAsia="Georgia" w:hAnsi="Georgia"/>
        </w:rPr>
        <w:t xml:space="preserve">Before we talk about who broke the system, we have to understand the machine they exploited. The enablers did not appear overnight. They accumulated over decades. Each one solved a problem. Each one made something possible that was impossible before. Together, they created the infrastructure that a generation of founders inherited and that the giants eventually abused.</w:t>
      </w:r>
    </w:p>
    <w:p>
      <w:pPr>
        <w:pStyle w:val="Heading2"/>
        <w:spacing w:before="320" w:after="140"/>
      </w:pPr>
      <w:r>
        <w:rPr>
          <w:b/>
          <w:bCs/>
          <w:color w:val="1B365D"/>
          <w:sz w:val="28"/>
          <w:szCs w:val="28"/>
          <w:rFonts w:ascii="Georgia" w:cs="Georgia" w:eastAsia="Georgia" w:hAnsi="Georgia"/>
        </w:rPr>
        <w:t xml:space="preserve">The Internet</w:t>
      </w:r>
    </w:p>
    <w:p>
      <w:pPr>
        <w:spacing w:after="200" w:before="0" w:line="288"/>
        <w:jc w:val="left"/>
      </w:pPr>
      <w:r>
        <w:rPr>
          <w:b w:val="false"/>
          <w:bCs w:val="false"/>
          <w:i w:val="false"/>
          <w:iCs w:val="false"/>
          <w:color w:val="2C2C2C"/>
          <w:sz w:val="22"/>
          <w:szCs w:val="22"/>
          <w:rFonts w:ascii="Georgia" w:cs="Georgia" w:eastAsia="Georgia" w:hAnsi="Georgia"/>
        </w:rPr>
        <w:t xml:space="preserve">The internet is the foundation. Without it, nothing else matters.</w:t>
      </w:r>
    </w:p>
    <w:p>
      <w:pPr>
        <w:spacing w:after="200" w:before="0" w:line="288"/>
        <w:jc w:val="left"/>
      </w:pPr>
      <w:r>
        <w:rPr>
          <w:b w:val="false"/>
          <w:bCs w:val="false"/>
          <w:i w:val="false"/>
          <w:iCs w:val="false"/>
          <w:color w:val="2C2C2C"/>
          <w:sz w:val="22"/>
          <w:szCs w:val="22"/>
          <w:rFonts w:ascii="Georgia" w:cs="Georgia" w:eastAsia="Georgia" w:hAnsi="Georgia"/>
        </w:rPr>
        <w:t xml:space="preserve">Before the internet, a brand needed a physical store to reach customers. A lease. Shelves. Salespeople. Inventory on display. The barrier to entry was high. The cost of failure was higher.</w:t>
      </w:r>
    </w:p>
    <w:p>
      <w:pPr>
        <w:spacing w:after="200" w:before="0" w:line="288"/>
        <w:jc w:val="left"/>
      </w:pPr>
      <w:r>
        <w:rPr>
          <w:b w:val="false"/>
          <w:bCs w:val="false"/>
          <w:i w:val="false"/>
          <w:iCs w:val="false"/>
          <w:color w:val="2C2C2C"/>
          <w:sz w:val="22"/>
          <w:szCs w:val="22"/>
          <w:rFonts w:ascii="Georgia" w:cs="Georgia" w:eastAsia="Georgia" w:hAnsi="Georgia"/>
        </w:rPr>
        <w:t xml:space="preserve">The internet changed that. A brand could be a website. A Shopify account. A domain name. The customer could be anywhere. The transaction could happen at 2 a.m. The store never closed.</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the internet meant they could reach American customers without setting foot in the United States. No store. No office. No US corporation. Just a website and a shipping label.</w:t>
      </w:r>
    </w:p>
    <w:p>
      <w:pPr>
        <w:spacing w:after="200" w:before="0" w:line="288"/>
        <w:jc w:val="left"/>
      </w:pPr>
      <w:r>
        <w:rPr>
          <w:b w:val="false"/>
          <w:bCs w:val="false"/>
          <w:i w:val="false"/>
          <w:iCs w:val="false"/>
          <w:color w:val="2C2C2C"/>
          <w:sz w:val="22"/>
          <w:szCs w:val="22"/>
          <w:rFonts w:ascii="Georgia" w:cs="Georgia" w:eastAsia="Georgia" w:hAnsi="Georgia"/>
        </w:rPr>
        <w:t xml:space="preserve">For Shein, the internet meant they could reach the world. No stores. No advertising at first. Just Instagram influencers and a feed of new products every day. The internet did not discriminate between a Canadian handbag brand and a Chinese fast-fashion giant. It just connected them to customers.</w:t>
      </w:r>
    </w:p>
    <w:p>
      <w:pPr>
        <w:spacing w:after="200" w:before="0" w:line="288"/>
        <w:jc w:val="left"/>
      </w:pPr>
      <w:r>
        <w:rPr>
          <w:b w:val="false"/>
          <w:bCs w:val="false"/>
          <w:i w:val="false"/>
          <w:iCs w:val="false"/>
          <w:color w:val="2C2C2C"/>
          <w:sz w:val="22"/>
          <w:szCs w:val="22"/>
          <w:rFonts w:ascii="Georgia" w:cs="Georgia" w:eastAsia="Georgia" w:hAnsi="Georgia"/>
        </w:rPr>
        <w:t xml:space="preserve">What the internet enabled: global storefronts, 24/7 transactions, direct-to-consumer without physical retail, and the death of geography.</w:t>
      </w:r>
    </w:p>
    <w:p>
      <w:pPr>
        <w:pStyle w:val="Heading2"/>
        <w:spacing w:before="320" w:after="140"/>
      </w:pPr>
      <w:r>
        <w:rPr>
          <w:b/>
          <w:bCs/>
          <w:color w:val="1B365D"/>
          <w:sz w:val="28"/>
          <w:szCs w:val="28"/>
          <w:rFonts w:ascii="Georgia" w:cs="Georgia" w:eastAsia="Georgia" w:hAnsi="Georgia"/>
        </w:rPr>
        <w:t xml:space="preserve">GPS on Every Container</w:t>
      </w:r>
    </w:p>
    <w:p>
      <w:pPr>
        <w:spacing w:after="200" w:before="0" w:line="288"/>
        <w:jc w:val="left"/>
      </w:pPr>
      <w:r>
        <w:rPr>
          <w:b w:val="false"/>
          <w:bCs w:val="false"/>
          <w:i w:val="false"/>
          <w:iCs w:val="false"/>
          <w:color w:val="2C2C2C"/>
          <w:sz w:val="22"/>
          <w:szCs w:val="22"/>
          <w:rFonts w:ascii="Georgia" w:cs="Georgia" w:eastAsia="Georgia" w:hAnsi="Georgia"/>
        </w:rPr>
        <w:t xml:space="preserve">Before GPS, you knew your container left Shanghai. You knew it arrived in Vancouver. You did not know what happened in between. Weeks of silence. Weeks of uncertainty. Weeks of risk.</w:t>
      </w:r>
    </w:p>
    <w:p>
      <w:pPr>
        <w:spacing w:after="200" w:before="0" w:line="288"/>
        <w:jc w:val="left"/>
      </w:pPr>
      <w:r>
        <w:rPr>
          <w:b w:val="false"/>
          <w:bCs w:val="false"/>
          <w:i w:val="false"/>
          <w:iCs w:val="false"/>
          <w:color w:val="2C2C2C"/>
          <w:sz w:val="22"/>
          <w:szCs w:val="22"/>
          <w:rFonts w:ascii="Georgia" w:cs="Georgia" w:eastAsia="Georgia" w:hAnsi="Georgia"/>
        </w:rPr>
        <w:t xml:space="preserve">GPS changed that. Every container can be tracked. Every truck. Every package. You know where your handbag is at 3 p.m. on a Tuesday. You know if it is stuck at the border. You know if it is delayed. You know if it is lost.</w:t>
      </w:r>
    </w:p>
    <w:p>
      <w:pPr>
        <w:spacing w:after="200" w:before="0" w:line="288"/>
        <w:jc w:val="left"/>
      </w:pPr>
      <w:r>
        <w:rPr>
          <w:b w:val="false"/>
          <w:bCs w:val="false"/>
          <w:i w:val="false"/>
          <w:iCs w:val="false"/>
          <w:color w:val="2C2C2C"/>
          <w:sz w:val="22"/>
          <w:szCs w:val="22"/>
          <w:rFonts w:ascii="Georgia" w:cs="Georgia" w:eastAsia="Georgia" w:hAnsi="Georgia"/>
        </w:rPr>
        <w:t xml:space="preserve">For logistics providers, GPS meant they could optimize routes, predict delays, and manage exceptions in real time. For brands, GPS meant they could tell customers where their order was. No more "lost in transit." No more mystery.</w:t>
      </w:r>
    </w:p>
    <w:p>
      <w:pPr>
        <w:spacing w:after="200" w:before="0" w:line="288"/>
        <w:jc w:val="left"/>
      </w:pPr>
      <w:r>
        <w:rPr>
          <w:b w:val="false"/>
          <w:bCs w:val="false"/>
          <w:i w:val="false"/>
          <w:iCs w:val="false"/>
          <w:color w:val="2C2C2C"/>
          <w:sz w:val="22"/>
          <w:szCs w:val="22"/>
          <w:rFonts w:ascii="Georgia" w:cs="Georgia" w:eastAsia="Georgia" w:hAnsi="Georgia"/>
        </w:rPr>
        <w:t xml:space="preserve">For Shein, GPS meant they could compress their supply chain to an absurd degree. Real-time tracking allowed them to hold minimal inventory and restock at the speed of data. They knew what was selling. They knew where it was. They knew when to reorder.</w:t>
      </w:r>
    </w:p>
    <w:p>
      <w:pPr>
        <w:spacing w:after="200" w:before="0" w:line="288"/>
        <w:jc w:val="left"/>
      </w:pPr>
      <w:r>
        <w:rPr>
          <w:b w:val="false"/>
          <w:bCs w:val="false"/>
          <w:i w:val="false"/>
          <w:iCs w:val="false"/>
          <w:color w:val="2C2C2C"/>
          <w:sz w:val="22"/>
          <w:szCs w:val="22"/>
          <w:rFonts w:ascii="Georgia" w:cs="Georgia" w:eastAsia="Georgia" w:hAnsi="Georgia"/>
        </w:rPr>
        <w:t xml:space="preserve">What GPS enabled: real-time visibility, predictive logistics, and the end of ignorance as bliss.</w:t>
      </w:r>
    </w:p>
    <w:p>
      <w:pPr>
        <w:pStyle w:val="Heading2"/>
        <w:spacing w:before="320" w:after="140"/>
      </w:pPr>
      <w:r>
        <w:rPr>
          <w:b/>
          <w:bCs/>
          <w:color w:val="1B365D"/>
          <w:sz w:val="28"/>
          <w:szCs w:val="28"/>
          <w:rFonts w:ascii="Georgia" w:cs="Georgia" w:eastAsia="Georgia" w:hAnsi="Georgia"/>
        </w:rPr>
        <w:t xml:space="preserve">FedEx, UPS, and the Birth of Overnight Delivery</w:t>
      </w:r>
    </w:p>
    <w:p>
      <w:pPr>
        <w:spacing w:after="200" w:before="0" w:line="288"/>
        <w:jc w:val="left"/>
      </w:pPr>
      <w:r>
        <w:rPr>
          <w:b w:val="false"/>
          <w:bCs w:val="false"/>
          <w:i w:val="false"/>
          <w:iCs w:val="false"/>
          <w:color w:val="2C2C2C"/>
          <w:sz w:val="22"/>
          <w:szCs w:val="22"/>
          <w:rFonts w:ascii="Georgia" w:cs="Georgia" w:eastAsia="Georgia" w:hAnsi="Georgia"/>
        </w:rPr>
        <w:t xml:space="preserve">In 1965, a Yale undergraduate named Fred Smith wrote a term paper. His idea: a company that would use a central hub airport, a fleet of planes, and an integrated IT system to deliver packages anywhere in the United States overnight.</w:t>
      </w:r>
    </w:p>
    <w:p>
      <w:pPr>
        <w:spacing w:after="200" w:before="0" w:line="288"/>
        <w:jc w:val="left"/>
      </w:pPr>
      <w:r>
        <w:rPr>
          <w:b w:val="false"/>
          <w:bCs w:val="false"/>
          <w:i w:val="false"/>
          <w:iCs w:val="false"/>
          <w:color w:val="2C2C2C"/>
          <w:sz w:val="22"/>
          <w:szCs w:val="22"/>
          <w:rFonts w:ascii="Georgia" w:cs="Georgia" w:eastAsia="Georgia" w:hAnsi="Georgia"/>
        </w:rPr>
        <w:t xml:space="preserve">His professor gave him a C. The idea was impractical. Unworkable. No market.</w:t>
      </w:r>
    </w:p>
    <w:p>
      <w:pPr>
        <w:spacing w:after="200" w:before="0" w:line="288"/>
        <w:jc w:val="left"/>
      </w:pPr>
      <w:r>
        <w:rPr>
          <w:b w:val="false"/>
          <w:bCs w:val="false"/>
          <w:i w:val="false"/>
          <w:iCs w:val="false"/>
          <w:color w:val="2C2C2C"/>
          <w:sz w:val="22"/>
          <w:szCs w:val="22"/>
          <w:rFonts w:ascii="Georgia" w:cs="Georgia" w:eastAsia="Georgia" w:hAnsi="Georgia"/>
        </w:rPr>
        <w:t xml:space="preserve">Six years later, Smith founded Federal Express. He bet everything. He flew to Las Vegas to gamble the company's last $5,000 on blackjack to make payroll. He won.</w:t>
      </w:r>
    </w:p>
    <w:p>
      <w:pPr>
        <w:spacing w:after="200" w:before="0" w:line="288"/>
        <w:jc w:val="left"/>
      </w:pPr>
      <w:r>
        <w:rPr>
          <w:b w:val="false"/>
          <w:bCs w:val="false"/>
          <w:i w:val="false"/>
          <w:iCs w:val="false"/>
          <w:color w:val="2C2C2C"/>
          <w:sz w:val="22"/>
          <w:szCs w:val="22"/>
          <w:rFonts w:ascii="Georgia" w:cs="Georgia" w:eastAsia="Georgia" w:hAnsi="Georgia"/>
        </w:rPr>
        <w:t xml:space="preserve">By 2026, FedEx operates hundreds of aircraft, tens of thousands of vehicles, and hundreds of thousands of employees. It delivers millions of packages daily. The hub-and-spoke model he invented became the architecture of modern logistics.</w:t>
      </w:r>
    </w:p>
    <w:p>
      <w:pPr>
        <w:spacing w:after="200" w:before="0" w:line="288"/>
        <w:jc w:val="left"/>
      </w:pPr>
      <w:r>
        <w:rPr>
          <w:b w:val="false"/>
          <w:bCs w:val="false"/>
          <w:i w:val="false"/>
          <w:iCs w:val="false"/>
          <w:color w:val="2C2C2C"/>
          <w:sz w:val="22"/>
          <w:szCs w:val="22"/>
          <w:rFonts w:ascii="Georgia" w:cs="Georgia" w:eastAsia="Georgia" w:hAnsi="Georgia"/>
        </w:rPr>
        <w:t xml:space="preserve">UPS followed. DHL followed. The courier industry became the circulatory system of global e-commerce.</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FedEx and UPS meant they could promise delivery in three to five days, not three to five weeks. The customer experience improved. Returns decreased. Trust increased.</w:t>
      </w:r>
    </w:p>
    <w:p>
      <w:pPr>
        <w:spacing w:after="200" w:before="0" w:line="288"/>
        <w:jc w:val="left"/>
      </w:pPr>
      <w:r>
        <w:rPr>
          <w:b w:val="false"/>
          <w:bCs w:val="false"/>
          <w:i w:val="false"/>
          <w:iCs w:val="false"/>
          <w:color w:val="2C2C2C"/>
          <w:sz w:val="22"/>
          <w:szCs w:val="22"/>
          <w:rFonts w:ascii="Georgia" w:cs="Georgia" w:eastAsia="Georgia" w:hAnsi="Georgia"/>
        </w:rPr>
        <w:t xml:space="preserve">For Shein, FedEx and UPS meant they could move massive volume at low cost. Shein does not own planes or trucks. It buys space on them. The couriers compete for its business. The volume is so large that Shein dictates terms.</w:t>
      </w:r>
    </w:p>
    <w:p>
      <w:pPr>
        <w:spacing w:after="200" w:before="0" w:line="288"/>
        <w:jc w:val="left"/>
      </w:pPr>
      <w:r>
        <w:rPr>
          <w:b w:val="false"/>
          <w:bCs w:val="false"/>
          <w:i w:val="false"/>
          <w:iCs w:val="false"/>
          <w:color w:val="2C2C2C"/>
          <w:sz w:val="22"/>
          <w:szCs w:val="22"/>
          <w:rFonts w:ascii="Georgia" w:cs="Georgia" w:eastAsia="Georgia" w:hAnsi="Georgia"/>
        </w:rPr>
        <w:t xml:space="preserve">What FedEx enabled: overnight delivery, package tracking, the hub-and-spoke model, and speed as a product.</w:t>
      </w:r>
    </w:p>
    <w:p>
      <w:pPr>
        <w:spacing w:after="200" w:before="0" w:line="288"/>
        <w:jc w:val="left"/>
      </w:pPr>
      <w:r>
        <w:rPr>
          <w:b w:val="false"/>
          <w:bCs w:val="false"/>
          <w:i/>
          <w:iCs/>
          <w:color w:val="5A5A5A"/>
          <w:sz w:val="22"/>
          <w:szCs w:val="22"/>
          <w:rFonts w:ascii="Georgia" w:cs="Georgia" w:eastAsia="Georgia" w:hAnsi="Georgia"/>
        </w:rPr>
        <w:t xml:space="preserve">You will meet Fred Smith again in Chapter 9. Keep him. The blackjack story is not decoration. It is the first time in this book that someone bets the company on flow instead of inventory. That is the whole argument of constant velocity.</w:t>
      </w:r>
    </w:p>
    <w:p>
      <w:pPr>
        <w:pStyle w:val="Heading2"/>
        <w:spacing w:before="320" w:after="140"/>
      </w:pPr>
      <w:r>
        <w:rPr>
          <w:b/>
          <w:bCs/>
          <w:color w:val="1B365D"/>
          <w:sz w:val="28"/>
          <w:szCs w:val="28"/>
          <w:rFonts w:ascii="Georgia" w:cs="Georgia" w:eastAsia="Georgia" w:hAnsi="Georgia"/>
        </w:rPr>
        <w:t xml:space="preserve">Data Management and Real-Time Inventory</w:t>
      </w:r>
    </w:p>
    <w:p>
      <w:pPr>
        <w:spacing w:after="200" w:before="0" w:line="288"/>
        <w:jc w:val="left"/>
      </w:pPr>
      <w:r>
        <w:rPr>
          <w:b w:val="false"/>
          <w:bCs w:val="false"/>
          <w:i w:val="false"/>
          <w:iCs w:val="false"/>
          <w:color w:val="2C2C2C"/>
          <w:sz w:val="22"/>
          <w:szCs w:val="22"/>
          <w:rFonts w:ascii="Georgia" w:cs="Georgia" w:eastAsia="Georgia" w:hAnsi="Georgia"/>
        </w:rPr>
        <w:t xml:space="preserve">Before modern data systems, inventory was a guess. You knew what you ordered. You knew what you sold. You did not know what was in transit, what was in the warehouse, what was returned, or what was lost. The numbers never matched.</w:t>
      </w:r>
    </w:p>
    <w:p>
      <w:pPr>
        <w:spacing w:after="200" w:before="0" w:line="288"/>
        <w:jc w:val="left"/>
      </w:pPr>
      <w:r>
        <w:rPr>
          <w:b w:val="false"/>
          <w:bCs w:val="false"/>
          <w:i w:val="false"/>
          <w:iCs w:val="false"/>
          <w:color w:val="2C2C2C"/>
          <w:sz w:val="22"/>
          <w:szCs w:val="22"/>
          <w:rFonts w:ascii="Georgia" w:cs="Georgia" w:eastAsia="Georgia" w:hAnsi="Georgia"/>
        </w:rPr>
        <w:t xml:space="preserve">Modern data systems solved that. Real-time inventory. Demand forecasting. Automated reordering. The system knows before you do.</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data management meant they could hold less inventory, turn it faster, and reduce the cost of carrying stock. Margin improved. Cash flow improved. Risk decreased.</w:t>
      </w:r>
    </w:p>
    <w:p>
      <w:pPr>
        <w:spacing w:after="200" w:before="0" w:line="288"/>
        <w:jc w:val="left"/>
      </w:pPr>
      <w:r>
        <w:rPr>
          <w:b w:val="false"/>
          <w:bCs w:val="false"/>
          <w:i w:val="false"/>
          <w:iCs w:val="false"/>
          <w:color w:val="2C2C2C"/>
          <w:sz w:val="22"/>
          <w:szCs w:val="22"/>
          <w:rFonts w:ascii="Georgia" w:cs="Georgia" w:eastAsia="Georgia" w:hAnsi="Georgia"/>
        </w:rPr>
        <w:t xml:space="preserve">For Shein, data management meant they could operate with near-zero inventory. Shein produces small batches, tests them online, and scales the winners. The losers are never produced again. The data drives every decision.</w:t>
      </w:r>
    </w:p>
    <w:p>
      <w:pPr>
        <w:spacing w:after="200" w:before="0" w:line="288"/>
        <w:jc w:val="left"/>
      </w:pPr>
      <w:r>
        <w:rPr>
          <w:b w:val="false"/>
          <w:bCs w:val="false"/>
          <w:i w:val="false"/>
          <w:iCs w:val="false"/>
          <w:color w:val="2C2C2C"/>
          <w:sz w:val="22"/>
          <w:szCs w:val="22"/>
          <w:rFonts w:ascii="Georgia" w:cs="Georgia" w:eastAsia="Georgia" w:hAnsi="Georgia"/>
        </w:rPr>
        <w:t xml:space="preserve">What data management enabled: real-time inventory, demand forecasting, automated reordering, and the death of the guess.</w:t>
      </w:r>
    </w:p>
    <w:p>
      <w:pPr>
        <w:pStyle w:val="Heading2"/>
        <w:spacing w:before="320" w:after="140"/>
      </w:pPr>
      <w:r>
        <w:rPr>
          <w:b/>
          <w:bCs/>
          <w:color w:val="1B365D"/>
          <w:sz w:val="28"/>
          <w:szCs w:val="28"/>
          <w:rFonts w:ascii="Georgia" w:cs="Georgia" w:eastAsia="Georgia" w:hAnsi="Georgia"/>
        </w:rPr>
        <w:t xml:space="preserve">Payment Processing</w:t>
      </w:r>
    </w:p>
    <w:p>
      <w:pPr>
        <w:spacing w:after="200" w:before="0" w:line="288"/>
        <w:jc w:val="left"/>
      </w:pPr>
      <w:r>
        <w:rPr>
          <w:b w:val="false"/>
          <w:bCs w:val="false"/>
          <w:i w:val="false"/>
          <w:iCs w:val="false"/>
          <w:color w:val="2C2C2C"/>
          <w:sz w:val="22"/>
          <w:szCs w:val="22"/>
          <w:rFonts w:ascii="Georgia" w:cs="Georgia" w:eastAsia="Georgia" w:hAnsi="Georgia"/>
        </w:rPr>
        <w:t xml:space="preserve">Before Stripe and PayPal, accepting money online was difficult. Merchant accounts. Gateways. Fraud detection. Chargebacks. The infrastructure was fragmented. The barriers were high.</w:t>
      </w:r>
    </w:p>
    <w:p>
      <w:pPr>
        <w:spacing w:after="200" w:before="0" w:line="288"/>
        <w:jc w:val="left"/>
      </w:pPr>
      <w:r>
        <w:rPr>
          <w:b w:val="false"/>
          <w:bCs w:val="false"/>
          <w:i w:val="false"/>
          <w:iCs w:val="false"/>
          <w:color w:val="2C2C2C"/>
          <w:sz w:val="22"/>
          <w:szCs w:val="22"/>
          <w:rFonts w:ascii="Georgia" w:cs="Georgia" w:eastAsia="Georgia" w:hAnsi="Georgia"/>
        </w:rPr>
        <w:t xml:space="preserve">Stripe changed that. A few lines of code. Instant onboarding. Global payments. Multiple currencies. Fraud protection built in. The complexity vanished.</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Stripe meant they could charge American customers in US dollars, pay their Chinese suppliers in US dollars, and reconcile everything in Canadian dollars. The money flowed.</w:t>
      </w:r>
    </w:p>
    <w:p>
      <w:pPr>
        <w:spacing w:after="200" w:before="0" w:line="288"/>
        <w:jc w:val="left"/>
      </w:pPr>
      <w:r>
        <w:rPr>
          <w:b w:val="false"/>
          <w:bCs w:val="false"/>
          <w:i w:val="false"/>
          <w:iCs w:val="false"/>
          <w:color w:val="2C2C2C"/>
          <w:sz w:val="22"/>
          <w:szCs w:val="22"/>
          <w:rFonts w:ascii="Georgia" w:cs="Georgia" w:eastAsia="Georgia" w:hAnsi="Georgia"/>
        </w:rPr>
        <w:t xml:space="preserve">For Shein, payment processing meant they could accept money from anywhere in the world. No friction. No borders. No delays.</w:t>
      </w:r>
    </w:p>
    <w:p>
      <w:pPr>
        <w:spacing w:after="200" w:before="0" w:line="288"/>
        <w:jc w:val="left"/>
      </w:pPr>
      <w:r>
        <w:rPr>
          <w:b w:val="false"/>
          <w:bCs w:val="false"/>
          <w:i w:val="false"/>
          <w:iCs w:val="false"/>
          <w:color w:val="2C2C2C"/>
          <w:sz w:val="22"/>
          <w:szCs w:val="22"/>
          <w:rFonts w:ascii="Georgia" w:cs="Georgia" w:eastAsia="Georgia" w:hAnsi="Georgia"/>
        </w:rPr>
        <w:t xml:space="preserve">What payment processing enabled: global commerce, instant transactions, and the death of the currency barrier.</w:t>
      </w:r>
    </w:p>
    <w:p>
      <w:pPr>
        <w:pStyle w:val="Heading2"/>
        <w:spacing w:before="320" w:after="140"/>
      </w:pPr>
      <w:r>
        <w:rPr>
          <w:b/>
          <w:bCs/>
          <w:color w:val="1B365D"/>
          <w:sz w:val="28"/>
          <w:szCs w:val="28"/>
          <w:rFonts w:ascii="Georgia" w:cs="Georgia" w:eastAsia="Georgia" w:hAnsi="Georgia"/>
        </w:rPr>
        <w:t xml:space="preserve">Social Media and Influencer Marketing</w:t>
      </w:r>
    </w:p>
    <w:p>
      <w:pPr>
        <w:spacing w:after="200" w:before="0" w:line="288"/>
        <w:jc w:val="left"/>
      </w:pPr>
      <w:r>
        <w:rPr>
          <w:b w:val="false"/>
          <w:bCs w:val="false"/>
          <w:i w:val="false"/>
          <w:iCs w:val="false"/>
          <w:color w:val="2C2C2C"/>
          <w:sz w:val="22"/>
          <w:szCs w:val="22"/>
          <w:rFonts w:ascii="Georgia" w:cs="Georgia" w:eastAsia="Georgia" w:hAnsi="Georgia"/>
        </w:rPr>
        <w:t xml:space="preserve">The internet connected brands to customers. Social media connected brands to customers who were already talking to each other.</w:t>
      </w:r>
    </w:p>
    <w:p>
      <w:pPr>
        <w:spacing w:after="200" w:before="0" w:line="288"/>
        <w:jc w:val="left"/>
      </w:pPr>
      <w:r>
        <w:rPr>
          <w:b w:val="false"/>
          <w:bCs w:val="false"/>
          <w:i w:val="false"/>
          <w:iCs w:val="false"/>
          <w:color w:val="2C2C2C"/>
          <w:sz w:val="22"/>
          <w:szCs w:val="22"/>
          <w:rFonts w:ascii="Georgia" w:cs="Georgia" w:eastAsia="Georgia" w:hAnsi="Georgia"/>
        </w:rPr>
        <w:t xml:space="preserve">Instagram. TikTok. Facebook. YouTube. A brand could reach millions of customers without buying a single ad. A single post could go viral. A single influencer could launch a product.</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social media meant they could build community, tell stories, and acquire customers at lower cost than traditional advertising. The brand was not a website. It was a feed.</w:t>
      </w:r>
    </w:p>
    <w:p>
      <w:pPr>
        <w:spacing w:after="200" w:before="0" w:line="288"/>
        <w:jc w:val="left"/>
      </w:pPr>
      <w:r>
        <w:rPr>
          <w:b w:val="false"/>
          <w:bCs w:val="false"/>
          <w:i w:val="false"/>
          <w:iCs w:val="false"/>
          <w:color w:val="2C2C2C"/>
          <w:sz w:val="22"/>
          <w:szCs w:val="22"/>
          <w:rFonts w:ascii="Georgia" w:cs="Georgia" w:eastAsia="Georgia" w:hAnsi="Georgia"/>
        </w:rPr>
        <w:t xml:space="preserve">For Shein, social media meant they could bypass traditional fashion media entirely. Shein sends free clothes to thousands of micro-influencers. The influencers post. The customers buy. The loop repeats. No advertising. No agency. No approval.</w:t>
      </w:r>
    </w:p>
    <w:p>
      <w:pPr>
        <w:spacing w:after="200" w:before="0" w:line="288"/>
        <w:jc w:val="left"/>
      </w:pPr>
      <w:r>
        <w:rPr>
          <w:b w:val="false"/>
          <w:bCs w:val="false"/>
          <w:i w:val="false"/>
          <w:iCs w:val="false"/>
          <w:color w:val="2C2C2C"/>
          <w:sz w:val="22"/>
          <w:szCs w:val="22"/>
          <w:rFonts w:ascii="Georgia" w:cs="Georgia" w:eastAsia="Georgia" w:hAnsi="Georgia"/>
        </w:rPr>
        <w:t xml:space="preserve">What social media enabled: viral growth, influencer marketing, and the death of the advertising agency as a gatekeeper.</w:t>
      </w:r>
    </w:p>
    <w:p>
      <w:pPr>
        <w:pStyle w:val="Heading2"/>
        <w:spacing w:before="320" w:after="140"/>
      </w:pPr>
      <w:r>
        <w:rPr>
          <w:b/>
          <w:bCs/>
          <w:color w:val="1B365D"/>
          <w:sz w:val="28"/>
          <w:szCs w:val="28"/>
          <w:rFonts w:ascii="Georgia" w:cs="Georgia" w:eastAsia="Georgia" w:hAnsi="Georgia"/>
        </w:rPr>
        <w:t xml:space="preserve">Third-Party Logistics (3PL)</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own a warehouse. You do not need to hire pickers and packers. You do not need to negotiate with FedEx. A 3PL does all of that for you.</w:t>
      </w:r>
    </w:p>
    <w:p>
      <w:pPr>
        <w:spacing w:after="200" w:before="0" w:line="288"/>
        <w:jc w:val="left"/>
      </w:pPr>
      <w:r>
        <w:rPr>
          <w:b w:val="false"/>
          <w:bCs w:val="false"/>
          <w:i w:val="false"/>
          <w:iCs w:val="false"/>
          <w:color w:val="2C2C2C"/>
          <w:sz w:val="22"/>
          <w:szCs w:val="22"/>
          <w:rFonts w:ascii="Georgia" w:cs="Georgia" w:eastAsia="Georgia" w:hAnsi="Georgia"/>
        </w:rPr>
        <w:t xml:space="preserve">ShipBob. Arvato. Metro Supply Chain. These companies built the infrastructure of DTC fulfillment. You send them inventory. They store it, pick it, pack it, and ship it. You watch from a dashboard.</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3PLs meant they could focus on product and marketing while someone else handled the mess of logistics. The barrier to entry dropped. The complexity vanished.</w:t>
      </w:r>
    </w:p>
    <w:p>
      <w:pPr>
        <w:spacing w:after="200" w:before="0" w:line="288"/>
        <w:jc w:val="left"/>
      </w:pPr>
      <w:r>
        <w:rPr>
          <w:b w:val="false"/>
          <w:bCs w:val="false"/>
          <w:i w:val="false"/>
          <w:iCs w:val="false"/>
          <w:color w:val="2C2C2C"/>
          <w:sz w:val="22"/>
          <w:szCs w:val="22"/>
          <w:rFonts w:ascii="Georgia" w:cs="Georgia" w:eastAsia="Georgia" w:hAnsi="Georgia"/>
        </w:rPr>
        <w:t xml:space="preserve">For Shein, 3PLs meant they could scale without building. Shein does not own most of its warehouses. It rents space. It buys service. The 3PLs compete for its volume.</w:t>
      </w:r>
    </w:p>
    <w:p>
      <w:pPr>
        <w:spacing w:after="200" w:before="0" w:line="288"/>
        <w:jc w:val="left"/>
      </w:pPr>
      <w:r>
        <w:rPr>
          <w:b w:val="false"/>
          <w:bCs w:val="false"/>
          <w:i w:val="false"/>
          <w:iCs w:val="false"/>
          <w:color w:val="2C2C2C"/>
          <w:sz w:val="22"/>
          <w:szCs w:val="22"/>
          <w:rFonts w:ascii="Georgia" w:cs="Georgia" w:eastAsia="Georgia" w:hAnsi="Georgia"/>
        </w:rPr>
        <w:t xml:space="preserve">What 3PLs enabled: fulfillment as a service, and the death of the owned warehouse as a prerequisite.</w:t>
      </w:r>
    </w:p>
    <w:p>
      <w:pPr>
        <w:pStyle w:val="Heading2"/>
        <w:spacing w:before="320" w:after="140"/>
      </w:pPr>
      <w:r>
        <w:rPr>
          <w:b/>
          <w:bCs/>
          <w:color w:val="1B365D"/>
          <w:sz w:val="28"/>
          <w:szCs w:val="28"/>
          <w:rFonts w:ascii="Georgia" w:cs="Georgia" w:eastAsia="Georgia" w:hAnsi="Georgia"/>
        </w:rPr>
        <w:t xml:space="preserve">De Minimis</w:t>
      </w:r>
    </w:p>
    <w:p>
      <w:pPr>
        <w:spacing w:after="200" w:before="0" w:line="288"/>
        <w:jc w:val="left"/>
      </w:pPr>
      <w:r>
        <w:rPr>
          <w:b w:val="false"/>
          <w:bCs w:val="false"/>
          <w:i w:val="false"/>
          <w:iCs w:val="false"/>
          <w:color w:val="2C2C2C"/>
          <w:sz w:val="22"/>
          <w:szCs w:val="22"/>
          <w:rFonts w:ascii="Georgia" w:cs="Georgia" w:eastAsia="Georgia" w:hAnsi="Georgia"/>
        </w:rPr>
        <w:t xml:space="preserve">The final piece. The loophole that made everything else work.</w:t>
      </w:r>
    </w:p>
    <w:p>
      <w:pPr>
        <w:spacing w:after="200" w:before="0" w:line="288"/>
        <w:jc w:val="left"/>
      </w:pPr>
      <w:r>
        <w:rPr>
          <w:b w:val="false"/>
          <w:bCs w:val="false"/>
          <w:i w:val="false"/>
          <w:iCs w:val="false"/>
          <w:color w:val="2C2C2C"/>
          <w:sz w:val="22"/>
          <w:szCs w:val="22"/>
          <w:rFonts w:ascii="Georgia" w:cs="Georgia" w:eastAsia="Georgia" w:hAnsi="Georgia"/>
        </w:rPr>
        <w:t xml:space="preserve">Section 321 of the US Tariff Act allowed packages under $800 to enter the United States duty-free. No formal entry. No customs broker. No tariff. The rule was designed to expedite low-value shipments and reduce administrative burden on customs officials. It was not designed for DTC e-commerce. It was certainly not designed for Shein.</w:t>
      </w:r>
    </w:p>
    <w:p>
      <w:pPr>
        <w:spacing w:after="200" w:before="0" w:line="288"/>
        <w:jc w:val="left"/>
      </w:pPr>
      <w:r>
        <w:rPr>
          <w:b w:val="false"/>
          <w:bCs w:val="false"/>
          <w:i w:val="false"/>
          <w:iCs w:val="false"/>
          <w:color w:val="2C2C2C"/>
          <w:sz w:val="22"/>
          <w:szCs w:val="22"/>
          <w:rFonts w:ascii="Georgia" w:cs="Georgia" w:eastAsia="Georgia" w:hAnsi="Georgia"/>
        </w:rPr>
        <w:t xml:space="preserve">But it worked perfectly.</w:t>
      </w:r>
    </w:p>
    <w:p>
      <w:pPr>
        <w:spacing w:after="200" w:before="0" w:line="288"/>
        <w:jc w:val="left"/>
      </w:pPr>
      <w:r>
        <w:rPr>
          <w:b w:val="false"/>
          <w:bCs w:val="false"/>
          <w:i w:val="false"/>
          <w:iCs w:val="false"/>
          <w:color w:val="2C2C2C"/>
          <w:sz w:val="22"/>
          <w:szCs w:val="22"/>
          <w:rFonts w:ascii="Georgia" w:cs="Georgia" w:eastAsia="Georgia" w:hAnsi="Georgia"/>
        </w:rPr>
        <w:t xml:space="preserve">For DTC brands, de minimis meant they could ship a handbag from Toronto to New York and pay no duty on that last leg. The handbag was often made in China. It entered Canada paying Canadian duty. It left Canada as a small package. Until August 29, 2025, the US charged nothing on that parcel.</w:t>
      </w:r>
    </w:p>
    <w:p>
      <w:pPr>
        <w:spacing w:after="200" w:before="0" w:line="288"/>
        <w:jc w:val="left"/>
      </w:pPr>
      <w:r>
        <w:rPr>
          <w:b w:val="false"/>
          <w:bCs w:val="false"/>
          <w:i w:val="false"/>
          <w:iCs w:val="false"/>
          <w:color w:val="2C2C2C"/>
          <w:sz w:val="22"/>
          <w:szCs w:val="22"/>
          <w:rFonts w:ascii="Georgia" w:cs="Georgia" w:eastAsia="Georgia" w:hAnsi="Georgia"/>
        </w:rPr>
        <w:t xml:space="preserve">For Shein, de minimis meant they could ship directly from Guangzhou to an American customer and pay no duty. No Canadian stop. No Canadian duty. Just a package from China to the US, under $800, free.</w:t>
      </w:r>
    </w:p>
    <w:p>
      <w:pPr>
        <w:spacing w:after="200" w:before="0" w:line="288"/>
        <w:jc w:val="left"/>
      </w:pPr>
      <w:r>
        <w:rPr>
          <w:b w:val="false"/>
          <w:bCs w:val="false"/>
          <w:i w:val="false"/>
          <w:iCs w:val="false"/>
          <w:color w:val="2C2C2C"/>
          <w:sz w:val="22"/>
          <w:szCs w:val="22"/>
          <w:rFonts w:ascii="Georgia" w:cs="Georgia" w:eastAsia="Georgia" w:hAnsi="Georgia"/>
        </w:rPr>
        <w:t xml:space="preserve">Shein and Temu abused this at industrial scale. Hundreds of thousands of packages per day. More than a billion parcels a year in the de minimis stream. The US customs system could not inspect what it could not see. Lawmakers reacted. De minimis died as an operating assumption.</w:t>
      </w:r>
    </w:p>
    <w:p>
      <w:pPr>
        <w:spacing w:after="200" w:before="0" w:line="288"/>
        <w:jc w:val="left"/>
      </w:pPr>
      <w:r>
        <w:rPr>
          <w:b w:val="false"/>
          <w:bCs w:val="false"/>
          <w:i w:val="false"/>
          <w:iCs w:val="false"/>
          <w:color w:val="2C2C2C"/>
          <w:sz w:val="22"/>
          <w:szCs w:val="22"/>
          <w:rFonts w:ascii="Georgia" w:cs="Georgia" w:eastAsia="Georgia" w:hAnsi="Georgia"/>
        </w:rPr>
        <w:t xml:space="preserve">What de minimis enabled: duty-free cross-border e-commerce. The death of the small-parcel tariff. And then, its own death.</w:t>
      </w:r>
    </w:p>
    <w:p>
      <w:pPr>
        <w:pStyle w:val="Heading2"/>
        <w:spacing w:before="320" w:after="140"/>
      </w:pPr>
      <w:r>
        <w:rPr>
          <w:b/>
          <w:bCs/>
          <w:color w:val="1B365D"/>
          <w:sz w:val="28"/>
          <w:szCs w:val="28"/>
          <w:rFonts w:ascii="Georgia" w:cs="Georgia" w:eastAsia="Georgia" w:hAnsi="Georgia"/>
        </w:rPr>
        <w:t xml:space="preserve">The Machine</w:t>
      </w:r>
    </w:p>
    <w:p>
      <w:pPr>
        <w:spacing w:after="200" w:before="0" w:line="288"/>
        <w:jc w:val="left"/>
      </w:pPr>
      <w:r>
        <w:rPr>
          <w:b w:val="false"/>
          <w:bCs w:val="false"/>
          <w:i w:val="false"/>
          <w:iCs w:val="false"/>
          <w:color w:val="2C2C2C"/>
          <w:sz w:val="22"/>
          <w:szCs w:val="22"/>
          <w:rFonts w:ascii="Georgia" w:cs="Georgia" w:eastAsia="Georgia" w:hAnsi="Georgia"/>
        </w:rPr>
        <w:t xml:space="preserve">These enablers did not appear in a single year. They accumulated over decades. Each one solved a problem. Each one made something possible. Together, they created the machine that a generation of founders inherited and that the giants eventually exploited.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400"/>
        <w:gridCol w:w="4160"/>
      </w:tblGrid>
      <w:tr>
        <w:trPr>
          <w:tblHeader/>
        </w:trPr>
        <w:tc>
          <w:tcPr>
            <w:tcW w:type="dxa" w:w="2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Enabler</w:t>
            </w:r>
          </w:p>
        </w:tc>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Year (approx.)</w:t>
            </w:r>
          </w:p>
        </w:tc>
        <w:tc>
          <w:tcPr>
            <w:tcW w:type="dxa" w:w="41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it did</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Internet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1990s</w:t>
            </w:r>
          </w:p>
        </w:tc>
        <w:tc>
          <w:tcPr>
            <w:tcW w:type="dxa" w:w="4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Global storefronts</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FedEx / UPS</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1970s–1980s</w:t>
            </w:r>
          </w:p>
        </w:tc>
        <w:tc>
          <w:tcPr>
            <w:tcW w:type="dxa" w:w="4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Overnight delivery</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GPS tracking</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2000s</w:t>
            </w:r>
          </w:p>
        </w:tc>
        <w:tc>
          <w:tcPr>
            <w:tcW w:type="dxa" w:w="4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Real-time visibility</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Data management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2000s–2010s</w:t>
            </w:r>
          </w:p>
        </w:tc>
        <w:tc>
          <w:tcPr>
            <w:tcW w:type="dxa" w:w="4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Real-time inventory</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Payment processing</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2010s</w:t>
            </w:r>
          </w:p>
        </w:tc>
        <w:tc>
          <w:tcPr>
            <w:tcW w:type="dxa" w:w="4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Global transactions</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Social media</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2010s</w:t>
            </w:r>
          </w:p>
        </w:tc>
        <w:tc>
          <w:tcPr>
            <w:tcW w:type="dxa" w:w="4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Viral growth</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3PLs</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2010s</w:t>
            </w:r>
          </w:p>
        </w:tc>
        <w:tc>
          <w:tcPr>
            <w:tcW w:type="dxa" w:w="4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Fulfillment as a service</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 expansion</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2016</w:t>
            </w:r>
          </w:p>
        </w:tc>
        <w:tc>
          <w:tcPr>
            <w:tcW w:type="dxa" w:w="4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Duty-free small parcels</w:t>
            </w:r>
          </w:p>
        </w:tc>
      </w:tr>
    </w:tbl>
    <w:p>
      <w:pPr>
        <w:spacing w:after="200"/>
      </w:pPr>
    </w:p>
    <w:p>
      <w:pPr>
        <w:spacing w:after="200" w:before="0" w:line="288"/>
        <w:jc w:val="left"/>
      </w:pPr>
      <w:r>
        <w:rPr>
          <w:b w:val="false"/>
          <w:bCs w:val="false"/>
          <w:i w:val="false"/>
          <w:iCs w:val="false"/>
          <w:color w:val="2C2C2C"/>
          <w:sz w:val="22"/>
          <w:szCs w:val="22"/>
          <w:rFonts w:ascii="Georgia" w:cs="Georgia" w:eastAsia="Georgia" w:hAnsi="Georgia"/>
        </w:rPr>
        <w:t xml:space="preserve">The machine was not designed for DTC founders. It emerged. It evolved. It worked. Until it didn't.</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The enablers built the machine. The giants abused it. The rest of us inherited the wreckage.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3: The Abusers</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about the companies that broke the machine. Not because they were evil. Because they were rational. They saw the enablers. They exploited every one to the maximum. And in doing so, they made the system collapse.</w:t>
      </w:r>
    </w:p>
    <w:p>
      <w:pPr>
        <w:spacing w:after="200" w:before="0" w:line="288"/>
        <w:jc w:val="left"/>
      </w:pPr>
      <w:r>
        <w:rPr>
          <w:b w:val="false"/>
          <w:bCs w:val="false"/>
          <w:i w:val="false"/>
          <w:iCs w:val="false"/>
          <w:color w:val="2C2C2C"/>
          <w:sz w:val="22"/>
          <w:szCs w:val="22"/>
          <w:rFonts w:ascii="Georgia" w:cs="Georgia" w:eastAsia="Georgia" w:hAnsi="Georgia"/>
        </w:rPr>
        <w:t xml:space="preserve">The tragedy for DTC founders is not that Shein and Temu exist. The tragedy is that the policy response to Shein and Temu crushed everyone else.</w:t>
      </w:r>
    </w:p>
    <w:p>
      <w:pPr>
        <w:pStyle w:val="Heading2"/>
        <w:spacing w:before="320" w:after="140"/>
      </w:pPr>
      <w:r>
        <w:rPr>
          <w:b/>
          <w:bCs/>
          <w:color w:val="1B365D"/>
          <w:sz w:val="28"/>
          <w:szCs w:val="28"/>
          <w:rFonts w:ascii="Georgia" w:cs="Georgia" w:eastAsia="Georgia" w:hAnsi="Georgia"/>
        </w:rPr>
        <w:t xml:space="preserve">Who Shein Is</w:t>
      </w:r>
    </w:p>
    <w:p>
      <w:pPr>
        <w:spacing w:after="200" w:before="0" w:line="288"/>
        <w:jc w:val="left"/>
      </w:pPr>
      <w:r>
        <w:rPr>
          <w:b w:val="false"/>
          <w:bCs w:val="false"/>
          <w:i w:val="false"/>
          <w:iCs w:val="false"/>
          <w:color w:val="2C2C2C"/>
          <w:sz w:val="22"/>
          <w:szCs w:val="22"/>
          <w:rFonts w:ascii="Georgia" w:cs="Georgia" w:eastAsia="Georgia" w:hAnsi="Georgia"/>
        </w:rPr>
        <w:t xml:space="preserve">Shein started in 2008 in Nanjing, China. For the first decade, it was invisible to most Western consumers. It sold cheap dresses on its own website. It grew slowly. Then came social media.</w:t>
      </w:r>
    </w:p>
    <w:p>
      <w:pPr>
        <w:spacing w:after="200" w:before="0" w:line="288"/>
        <w:jc w:val="left"/>
      </w:pPr>
      <w:r>
        <w:rPr>
          <w:b w:val="false"/>
          <w:bCs w:val="false"/>
          <w:i w:val="false"/>
          <w:iCs w:val="false"/>
          <w:color w:val="2C2C2C"/>
          <w:sz w:val="22"/>
          <w:szCs w:val="22"/>
          <w:rFonts w:ascii="Georgia" w:cs="Georgia" w:eastAsia="Georgia" w:hAnsi="Georgia"/>
        </w:rPr>
        <w:t xml:space="preserve">Shein realized that Instagram and TikTok were not just marketing channels. They were the product. Shein sends free clothes to thousands of micro-influencers. The influencers post. The customers buy. The loop repeats. No advertising. No agency. No approval. Just volume.</w:t>
      </w:r>
    </w:p>
    <w:p>
      <w:pPr>
        <w:spacing w:after="200" w:before="0" w:line="288"/>
        <w:jc w:val="left"/>
      </w:pPr>
      <w:r>
        <w:rPr>
          <w:b w:val="false"/>
          <w:bCs w:val="false"/>
          <w:i w:val="false"/>
          <w:iCs w:val="false"/>
          <w:color w:val="2C2C2C"/>
          <w:sz w:val="22"/>
          <w:szCs w:val="22"/>
          <w:rFonts w:ascii="Georgia" w:cs="Georgia" w:eastAsia="Georgia" w:hAnsi="Georgia"/>
        </w:rPr>
        <w:t xml:space="preserve">By 2020, Shein was the most downloaded shopping app in the world. By 2024, it was shipping hundreds of thousands of packages per day to the United States. By 2025, it was valued in the tens of billions of dollars and treated in Washington as a trade problem, not a fashion company.</w:t>
      </w:r>
    </w:p>
    <w:p>
      <w:pPr>
        <w:spacing w:after="200" w:before="0" w:line="288"/>
        <w:jc w:val="left"/>
      </w:pPr>
      <w:r>
        <w:rPr>
          <w:b w:val="false"/>
          <w:bCs w:val="false"/>
          <w:i w:val="false"/>
          <w:iCs w:val="false"/>
          <w:color w:val="2C2C2C"/>
          <w:sz w:val="22"/>
          <w:szCs w:val="22"/>
          <w:rFonts w:ascii="Georgia" w:cs="Georgia" w:eastAsia="Georgia" w:hAnsi="Georgia"/>
        </w:rPr>
        <w:t xml:space="preserve">Shein's business model is simple: produce small batches (100 to 200 units), test online, scale winners, drop losers, repeat daily. The cycle takes five to seven days from design to listing. Zara, the fastest traditional retailer, takes three to four weeks. Shein is three to four times faster.</w:t>
      </w:r>
    </w:p>
    <w:p>
      <w:pPr>
        <w:pStyle w:val="Heading2"/>
        <w:spacing w:before="320" w:after="140"/>
      </w:pPr>
      <w:r>
        <w:rPr>
          <w:b/>
          <w:bCs/>
          <w:color w:val="1B365D"/>
          <w:sz w:val="28"/>
          <w:szCs w:val="28"/>
          <w:rFonts w:ascii="Georgia" w:cs="Georgia" w:eastAsia="Georgia" w:hAnsi="Georgia"/>
        </w:rPr>
        <w:t xml:space="preserve">How Shein Used Every Enabler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Enabler</w:t>
            </w:r>
          </w:p>
        </w:tc>
        <w:tc>
          <w:tcPr>
            <w:tcW w:type="dxa" w:w="65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How Shein used it</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Internet</w:t>
            </w:r>
          </w:p>
        </w:tc>
        <w:tc>
          <w:tcPr>
            <w:tcW w:type="dxa" w:w="6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Global storefront. No physical stores.</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GPS</w:t>
            </w:r>
          </w:p>
        </w:tc>
        <w:tc>
          <w:tcPr>
            <w:tcW w:type="dxa" w:w="6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Track everything. Optimize every route.</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FedEx / UPS</w:t>
            </w:r>
          </w:p>
        </w:tc>
        <w:tc>
          <w:tcPr>
            <w:tcW w:type="dxa" w:w="6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Move massive volume. Dictate terms.</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Data management</w:t>
            </w:r>
          </w:p>
        </w:tc>
        <w:tc>
          <w:tcPr>
            <w:tcW w:type="dxa" w:w="6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Real-time demand sensing. Auto-reorder.</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Payment processing</w:t>
            </w:r>
          </w:p>
        </w:tc>
        <w:tc>
          <w:tcPr>
            <w:tcW w:type="dxa" w:w="6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Accept money from anywhere.</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Social media</w:t>
            </w:r>
          </w:p>
        </w:tc>
        <w:tc>
          <w:tcPr>
            <w:tcW w:type="dxa" w:w="6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Free influencer marketing. Viral loops.</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3PLs</w:t>
            </w:r>
          </w:p>
        </w:tc>
        <w:tc>
          <w:tcPr>
            <w:tcW w:type="dxa" w:w="6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Rent warehouse space. Scale without building.</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w:t>
            </w:r>
          </w:p>
        </w:tc>
        <w:tc>
          <w:tcPr>
            <w:tcW w:type="dxa" w:w="6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Ship direct from China. Pay no duty.</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Shein did not invent any of these enablers. It just used them better than anyone else.</w:t>
      </w:r>
    </w:p>
    <w:p>
      <w:pPr>
        <w:pStyle w:val="Heading2"/>
        <w:spacing w:before="320" w:after="140"/>
      </w:pPr>
      <w:r>
        <w:rPr>
          <w:b/>
          <w:bCs/>
          <w:color w:val="1B365D"/>
          <w:sz w:val="28"/>
          <w:szCs w:val="28"/>
          <w:rFonts w:ascii="Georgia" w:cs="Georgia" w:eastAsia="Georgia" w:hAnsi="Georgia"/>
        </w:rPr>
        <w:t xml:space="preserve">Who Temu Is</w:t>
      </w:r>
    </w:p>
    <w:p>
      <w:pPr>
        <w:spacing w:after="200" w:before="0" w:line="288"/>
        <w:jc w:val="left"/>
      </w:pPr>
      <w:r>
        <w:rPr>
          <w:b w:val="false"/>
          <w:bCs w:val="false"/>
          <w:i w:val="false"/>
          <w:iCs w:val="false"/>
          <w:color w:val="2C2C2C"/>
          <w:sz w:val="22"/>
          <w:szCs w:val="22"/>
          <w:rFonts w:ascii="Georgia" w:cs="Georgia" w:eastAsia="Georgia" w:hAnsi="Georgia"/>
        </w:rPr>
        <w:t xml:space="preserve">Temu launched in September 2022. It is owned by Pinduoduo, a Chinese e-commerce company that figured out how to sell groceries to price-sensitive shoppers in rural China. Temu took that playbook and aimed it at North America.</w:t>
      </w:r>
    </w:p>
    <w:p>
      <w:pPr>
        <w:spacing w:after="200" w:before="0" w:line="288"/>
        <w:jc w:val="left"/>
      </w:pPr>
      <w:r>
        <w:rPr>
          <w:b w:val="false"/>
          <w:bCs w:val="false"/>
          <w:i w:val="false"/>
          <w:iCs w:val="false"/>
          <w:color w:val="2C2C2C"/>
          <w:sz w:val="22"/>
          <w:szCs w:val="22"/>
          <w:rFonts w:ascii="Georgia" w:cs="Georgia" w:eastAsia="Georgia" w:hAnsi="Georgia"/>
        </w:rPr>
        <w:t xml:space="preserve">Where Shein controls production, Temu is a marketplace. Thousands of Chinese manufacturers list their products directly on Temu. Temu handles the pricing, the promotions, the shipping, the customer service, and the returns. The manufacturers just make stuff.</w:t>
      </w:r>
    </w:p>
    <w:p>
      <w:pPr>
        <w:spacing w:after="200" w:before="0" w:line="288"/>
        <w:jc w:val="left"/>
      </w:pPr>
      <w:r>
        <w:rPr>
          <w:b w:val="false"/>
          <w:bCs w:val="false"/>
          <w:i w:val="false"/>
          <w:iCs w:val="false"/>
          <w:color w:val="2C2C2C"/>
          <w:sz w:val="22"/>
          <w:szCs w:val="22"/>
          <w:rFonts w:ascii="Georgia" w:cs="Georgia" w:eastAsia="Georgia" w:hAnsi="Georgia"/>
        </w:rPr>
        <w:t xml:space="preserve">This model is called "fully managed" in the industry. A factory owner in Guangzhou who has never sold to an American customer can suddenly reach millions of them. Temu takes care of everything except production.</w:t>
      </w:r>
    </w:p>
    <w:p>
      <w:pPr>
        <w:spacing w:after="200" w:before="0" w:line="288"/>
        <w:jc w:val="left"/>
      </w:pPr>
      <w:r>
        <w:rPr>
          <w:b w:val="false"/>
          <w:bCs w:val="false"/>
          <w:i w:val="false"/>
          <w:iCs w:val="false"/>
          <w:color w:val="2C2C2C"/>
          <w:sz w:val="22"/>
          <w:szCs w:val="22"/>
          <w:rFonts w:ascii="Georgia" w:cs="Georgia" w:eastAsia="Georgia" w:hAnsi="Georgia"/>
        </w:rPr>
        <w:t xml:space="preserve">The result is a firehose of low-cost goods. A five-dollar handbag. A three-dollar dress. A ten-dollar pair of sneakers. The quality is not high. But for five dollars, no one expects high quality. They expect cheap. And cheap is what they get.</w:t>
      </w:r>
    </w:p>
    <w:p>
      <w:pPr>
        <w:spacing w:after="200" w:before="0" w:line="288"/>
        <w:jc w:val="left"/>
      </w:pPr>
      <w:r>
        <w:rPr>
          <w:b w:val="false"/>
          <w:bCs w:val="false"/>
          <w:i w:val="false"/>
          <w:iCs w:val="false"/>
          <w:color w:val="2C2C2C"/>
          <w:sz w:val="22"/>
          <w:szCs w:val="22"/>
          <w:rFonts w:ascii="Georgia" w:cs="Georgia" w:eastAsia="Georgia" w:hAnsi="Georgia"/>
        </w:rPr>
        <w:t xml:space="preserve">Temu grew faster than any e-commerce company in history. It added 100 million users in its first year. By 2024, it was shipping millions of packages per day. Like Shein, Temu relied on de minimis. Ship direct from China. Pay no duty. Keep prices low. Repeat.</w:t>
      </w:r>
    </w:p>
    <w:p>
      <w:pPr>
        <w:pStyle w:val="Heading2"/>
        <w:spacing w:before="320" w:after="140"/>
      </w:pPr>
      <w:r>
        <w:rPr>
          <w:b/>
          <w:bCs/>
          <w:color w:val="1B365D"/>
          <w:sz w:val="28"/>
          <w:szCs w:val="28"/>
          <w:rFonts w:ascii="Georgia" w:cs="Georgia" w:eastAsia="Georgia" w:hAnsi="Georgia"/>
        </w:rPr>
        <w:t xml:space="preserve">The Tipping Point</w:t>
      </w:r>
    </w:p>
    <w:p>
      <w:pPr>
        <w:spacing w:after="200" w:before="0" w:line="288"/>
        <w:jc w:val="left"/>
      </w:pPr>
      <w:r>
        <w:rPr>
          <w:b w:val="false"/>
          <w:bCs w:val="false"/>
          <w:i w:val="false"/>
          <w:iCs w:val="false"/>
          <w:color w:val="2C2C2C"/>
          <w:sz w:val="22"/>
          <w:szCs w:val="22"/>
          <w:rFonts w:ascii="Georgia" w:cs="Georgia" w:eastAsia="Georgia" w:hAnsi="Georgia"/>
        </w:rPr>
        <w:t xml:space="preserve">In 2024, US Customs reported 1.4 billion de minimis parcels in the previous twelve months. Shein and Temu accounted for a large and growing share of that volume. The system was overwhelmed.</w:t>
      </w:r>
    </w:p>
    <w:p>
      <w:pPr>
        <w:spacing w:after="200" w:before="0" w:line="288"/>
        <w:jc w:val="left"/>
      </w:pPr>
      <w:r>
        <w:rPr>
          <w:b w:val="false"/>
          <w:bCs w:val="false"/>
          <w:i w:val="false"/>
          <w:iCs w:val="false"/>
          <w:color w:val="2C2C2C"/>
          <w:sz w:val="22"/>
          <w:szCs w:val="22"/>
          <w:rFonts w:ascii="Georgia" w:cs="Georgia" w:eastAsia="Georgia" w:hAnsi="Georgia"/>
        </w:rPr>
        <w:t xml:space="preserve">Low-value parcels flooded the country with minimal inspection, minimal documentation, and minimal duty. Lawmakers raised concerns about forced labor in supply chains, unsafe products, lost revenue, and unfair competition against US retailers who could not compete with five-dollar handbags.</w:t>
      </w:r>
    </w:p>
    <w:p>
      <w:pPr>
        <w:spacing w:after="200" w:before="0" w:line="288"/>
        <w:jc w:val="left"/>
      </w:pPr>
      <w:r>
        <w:rPr>
          <w:b w:val="false"/>
          <w:bCs w:val="false"/>
          <w:i w:val="false"/>
          <w:iCs w:val="false"/>
          <w:color w:val="2C2C2C"/>
          <w:sz w:val="22"/>
          <w:szCs w:val="22"/>
          <w:rFonts w:ascii="Georgia" w:cs="Georgia" w:eastAsia="Georgia" w:hAnsi="Georgia"/>
        </w:rPr>
        <w:t xml:space="preserve">The concerns were legitimate. The response was a sledgehammer.</w:t>
      </w:r>
    </w:p>
    <w:p>
      <w:pPr>
        <w:pStyle w:val="Heading2"/>
        <w:spacing w:before="320" w:after="140"/>
      </w:pPr>
      <w:r>
        <w:rPr>
          <w:b/>
          <w:bCs/>
          <w:color w:val="1B365D"/>
          <w:sz w:val="28"/>
          <w:szCs w:val="28"/>
          <w:rFonts w:ascii="Georgia" w:cs="Georgia" w:eastAsia="Georgia" w:hAnsi="Georgia"/>
        </w:rPr>
        <w:t xml:space="preserve">The Killing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Date</w:t>
            </w:r>
          </w:p>
        </w:tc>
        <w:tc>
          <w:tcPr>
            <w:tcW w:type="dxa" w:w="69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Event</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May 2, 2025</w:t>
            </w:r>
          </w:p>
        </w:tc>
        <w:tc>
          <w:tcPr>
            <w:tcW w:type="dxa" w:w="6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 suspended for China and Hong Kong.</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4, 2025</w:t>
            </w:r>
          </w:p>
        </w:tc>
        <w:tc>
          <w:tcPr>
            <w:tcW w:type="dxa" w:w="6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One Big Beautiful Bill Act signed. Statutory repeal of commercial de minimis set for July 1, 2027.</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30, 2025</w:t>
            </w:r>
          </w:p>
        </w:tc>
        <w:tc>
          <w:tcPr>
            <w:tcW w:type="dxa" w:w="6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Executive Order 14324 suspends de minimis for all countries.</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August 29, 2025</w:t>
            </w:r>
          </w:p>
        </w:tc>
        <w:tc>
          <w:tcPr>
            <w:tcW w:type="dxa" w:w="6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Worldwide suspension takes effect. The $800 loophole closes.</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February 20, 2026</w:t>
            </w:r>
          </w:p>
        </w:tc>
        <w:tc>
          <w:tcPr>
            <w:tcW w:type="dxa" w:w="6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EO 14388 continues the suspension after the Supreme Court kills IEEPA tariffs.</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June 24, 2026</w:t>
            </w:r>
          </w:p>
        </w:tc>
        <w:tc>
          <w:tcPr>
            <w:tcW w:type="dxa" w:w="6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CBP writes the indefinite suspension into the customs regulations.</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24, 2026</w:t>
            </w:r>
          </w:p>
        </w:tc>
        <w:tc>
          <w:tcPr>
            <w:tcW w:type="dxa" w:w="6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New postal informal entry process takes effect.</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August 13, 2026</w:t>
            </w:r>
          </w:p>
        </w:tc>
        <w:tc>
          <w:tcPr>
            <w:tcW w:type="dxa" w:w="6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Court of International Trade upholds the executive orders ending de minimis.</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1, 2027</w:t>
            </w:r>
          </w:p>
        </w:tc>
        <w:tc>
          <w:tcPr>
            <w:tcW w:type="dxa" w:w="6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Statutory repeal under the 2025 Act takes effect.</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Every commercial package from China to the US now pays applicable duty. Every commercial package from Canada to the US now pays applicable duty. Origin still governs. A Guangzhou bag sitting in Toronto is still a Chinese bag.</w:t>
      </w:r>
    </w:p>
    <w:p>
      <w:pPr>
        <w:spacing w:after="200" w:before="0" w:line="288"/>
        <w:jc w:val="left"/>
      </w:pPr>
      <w:r>
        <w:rPr>
          <w:b w:val="false"/>
          <w:bCs w:val="false"/>
          <w:i w:val="false"/>
          <w:iCs w:val="false"/>
          <w:color w:val="2C2C2C"/>
          <w:sz w:val="22"/>
          <w:szCs w:val="22"/>
          <w:rFonts w:ascii="Georgia" w:cs="Georgia" w:eastAsia="Georgia" w:hAnsi="Georgia"/>
        </w:rPr>
        <w:t xml:space="preserve">Shein and Temu adapted. They opened US warehouses. They shifted to bulk imports. They raised prices slightly. Their margins compressed. But they survived.</w:t>
      </w:r>
    </w:p>
    <w:p>
      <w:pPr>
        <w:spacing w:after="200" w:before="0" w:line="288"/>
        <w:jc w:val="left"/>
      </w:pPr>
      <w:r>
        <w:rPr>
          <w:b w:val="false"/>
          <w:bCs w:val="false"/>
          <w:i w:val="false"/>
          <w:iCs w:val="false"/>
          <w:color w:val="2C2C2C"/>
          <w:sz w:val="22"/>
          <w:szCs w:val="22"/>
          <w:rFonts w:ascii="Georgia" w:cs="Georgia" w:eastAsia="Georgia" w:hAnsi="Georgia"/>
        </w:rPr>
        <w:t xml:space="preserve">Most DTC brands did not adapt at the same speed. They were not the target. They were collateral damage.</w:t>
      </w:r>
    </w:p>
    <w:p>
      <w:pPr>
        <w:pStyle w:val="Heading2"/>
        <w:spacing w:before="320" w:after="140"/>
      </w:pPr>
      <w:r>
        <w:rPr>
          <w:b/>
          <w:bCs/>
          <w:color w:val="1B365D"/>
          <w:sz w:val="28"/>
          <w:szCs w:val="28"/>
          <w:rFonts w:ascii="Georgia" w:cs="Georgia" w:eastAsia="Georgia" w:hAnsi="Georgia"/>
        </w:rPr>
        <w:t xml:space="preserve">The Collateral Damage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Brand</w:t>
            </w:r>
          </w:p>
        </w:tc>
        <w:tc>
          <w:tcPr>
            <w:tcW w:type="dxa" w:w="71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happened</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SSENSE</w:t>
            </w:r>
          </w:p>
        </w:tc>
        <w:tc>
          <w:tcPr>
            <w:tcW w:type="dxa" w:w="7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Sought CCAA protection around August 28–29, 2025, the day de minimis died. Still operating in 2026, smaller, planning a US fulfillment center for early 2027.</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Frank and Oak</w:t>
            </w:r>
          </w:p>
        </w:tc>
        <w:tc>
          <w:tcPr>
            <w:tcW w:type="dxa" w:w="7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Accelerated closure of US operations by the end of April 2025, citing tariff and customs uncertainty, inside a broader Canadian liquidation.</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Lululemon</w:t>
            </w:r>
          </w:p>
        </w:tc>
        <w:tc>
          <w:tcPr>
            <w:tcW w:type="dxa" w:w="7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About two-thirds of US e-commerce had been fulfilled from Canada. Unmitigated 2025 hit on the order of $240–$275 million in gross profit. Management guided a further ~$320 million operating-margin impact in 2026.</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Knix</w:t>
            </w:r>
          </w:p>
        </w:tc>
        <w:tc>
          <w:tcPr>
            <w:tcW w:type="dxa" w:w="71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Opened a Columbus, Ohio fulfillment center in 2025 and began shipping a large share of US orders from US soil.</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BareLUXE</w:t>
            </w:r>
          </w:p>
        </w:tc>
        <w:tc>
          <w:tcPr>
            <w:tcW w:type="dxa" w:w="71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Publicly described as suspending US shipments when small-parcel duty and brokerage made the unit economics impossible. Treat this as a founder-level case, not a 10-K.</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A COO candidate once walked into a founder's office and showed them $1 million in margin they were leaving on the table. The founder was not the target. They just got caught in the blast. No one is coming to save them.</w:t>
      </w:r>
    </w:p>
    <w:p>
      <w:pPr>
        <w:pStyle w:val="Heading2"/>
        <w:spacing w:before="320" w:after="140"/>
      </w:pPr>
      <w:r>
        <w:rPr>
          <w:b/>
          <w:bCs/>
          <w:color w:val="1B365D"/>
          <w:sz w:val="28"/>
          <w:szCs w:val="28"/>
          <w:rFonts w:ascii="Georgia" w:cs="Georgia" w:eastAsia="Georgia" w:hAnsi="Georgia"/>
        </w:rPr>
        <w:t xml:space="preserve">The Trap</w:t>
      </w:r>
    </w:p>
    <w:p>
      <w:pPr>
        <w:spacing w:after="200" w:before="0" w:line="288"/>
        <w:jc w:val="left"/>
      </w:pPr>
      <w:r>
        <w:rPr>
          <w:b w:val="false"/>
          <w:bCs w:val="false"/>
          <w:i w:val="false"/>
          <w:iCs w:val="false"/>
          <w:color w:val="2C2C2C"/>
          <w:sz w:val="22"/>
          <w:szCs w:val="22"/>
          <w:rFonts w:ascii="Georgia" w:cs="Georgia" w:eastAsia="Georgia" w:hAnsi="Georgia"/>
        </w:rPr>
        <w:t xml:space="preserve">Here is the trap that this chapter reveals. You are caught in a policy designed for someone else.</w:t>
      </w:r>
    </w:p>
    <w:p>
      <w:pPr>
        <w:spacing w:after="200" w:before="0" w:line="288"/>
        <w:jc w:val="left"/>
      </w:pPr>
      <w:r>
        <w:rPr>
          <w:b w:val="false"/>
          <w:bCs w:val="false"/>
          <w:i w:val="false"/>
          <w:iCs w:val="false"/>
          <w:color w:val="2C2C2C"/>
          <w:sz w:val="22"/>
          <w:szCs w:val="22"/>
          <w:rFonts w:ascii="Georgia" w:cs="Georgia" w:eastAsia="Georgia" w:hAnsi="Georgia"/>
        </w:rPr>
        <w:t>The US did not kill de minimis to hurt you. The US killed de minimis to stop a firehose of low-value parcels. You are collateral damage. Washington was not modeling your margin. Ottawa was not silent about the trade war—it answered on steel, autos, and CUSMA goods, and it stood up support programs for exporters—but it did not treat the small-parcel door as a hill worth dying on. That is a quieter failure than nobody lifted a finger, and it is still a failure for you.</w:t>
      </w:r>
    </w:p>
    <w:p>
      <w:pPr>
        <w:spacing w:after="200" w:before="0" w:line="288"/>
        <w:jc w:val="left"/>
      </w:pPr>
      <w:r>
        <w:rPr>
          <w:b w:val="false"/>
          <w:bCs w:val="false"/>
          <w:i w:val="false"/>
          <w:iCs w:val="false"/>
          <w:color w:val="2C2C2C"/>
          <w:sz w:val="22"/>
          <w:szCs w:val="22"/>
          <w:rFonts w:ascii="Georgia" w:cs="Georgia" w:eastAsia="Georgia" w:hAnsi="Georgia"/>
        </w:rPr>
        <w:t xml:space="preserve">There is a human reason the retail voice was thinner than it should have been. Diane J. Brisebois, who had run the Retail Council of Canada for thirty years and was the loudest person in the country on shop-floor trade problems, announced her retirement in January 2025 and left at the end of August—the same week the $800 rule died. Kim Furlong took the chair of an association that was changing drivers in a storm. That is not a conspiracy. It is timing. Timing is how collateral damage happens.</w:t>
      </w:r>
    </w:p>
    <w:p>
      <w:pPr>
        <w:spacing w:after="200" w:before="0" w:line="288"/>
        <w:jc w:val="left"/>
      </w:pPr>
      <w:r>
        <w:rPr>
          <w:b w:val="false"/>
          <w:bCs w:val="false"/>
          <w:i w:val="false"/>
          <w:iCs w:val="false"/>
          <w:color w:val="2C2C2C"/>
          <w:sz w:val="22"/>
          <w:szCs w:val="22"/>
          <w:rFonts w:ascii="Georgia" w:cs="Georgia" w:eastAsia="Georgia" w:hAnsi="Georgia"/>
        </w:rPr>
        <w:t xml:space="preserve">The trap is not only the tariff. The trap is the assumption that the system will protect you. It will not. You are on your own.</w:t>
      </w:r>
    </w:p>
    <w:p>
      <w:pPr>
        <w:pStyle w:val="Heading2"/>
        <w:spacing w:before="320" w:after="140"/>
      </w:pPr>
      <w:r>
        <w:rPr>
          <w:b/>
          <w:bCs/>
          <w:color w:val="1B365D"/>
          <w:sz w:val="28"/>
          <w:szCs w:val="28"/>
          <w:rFonts w:ascii="Georgia" w:cs="Georgia" w:eastAsia="Georgia" w:hAnsi="Georgia"/>
        </w:rPr>
        <w:t xml:space="preserve">What Shein and Temu Teach Us</w:t>
      </w:r>
    </w:p>
    <w:p>
      <w:pPr>
        <w:spacing w:after="200" w:before="0" w:line="288"/>
        <w:jc w:val="left"/>
      </w:pPr>
      <w:r>
        <w:rPr>
          <w:b w:val="false"/>
          <w:bCs w:val="false"/>
          <w:i w:val="false"/>
          <w:iCs w:val="false"/>
          <w:color w:val="2C2C2C"/>
          <w:sz w:val="22"/>
          <w:szCs w:val="22"/>
          <w:rFonts w:ascii="Georgia" w:cs="Georgia" w:eastAsia="Georgia" w:hAnsi="Georgia"/>
        </w:rPr>
        <w:t xml:space="preserve">Shein and Temu are not villains. They are rational actors. They saw the enablers. They exploited them. They won.</w:t>
      </w:r>
    </w:p>
    <w:p>
      <w:pPr>
        <w:spacing w:after="200" w:before="0" w:line="288"/>
        <w:jc w:val="left"/>
      </w:pPr>
      <w:r>
        <w:rPr>
          <w:b w:val="false"/>
          <w:bCs w:val="false"/>
          <w:i w:val="false"/>
          <w:iCs w:val="false"/>
          <w:color w:val="2C2C2C"/>
          <w:sz w:val="22"/>
          <w:szCs w:val="22"/>
          <w:rFonts w:ascii="Georgia" w:cs="Georgia" w:eastAsia="Georgia" w:hAnsi="Georgia"/>
        </w:rPr>
        <w:t xml:space="preserve">The lesson for DTC founders is not moral. It is strategic.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tblHeader/>
        </w:trPr>
        <w:tc>
          <w:tcPr>
            <w:tcW w:type="dxa" w:w="4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Shein did</w:t>
            </w:r>
          </w:p>
        </w:tc>
        <w:tc>
          <w:tcPr>
            <w:tcW w:type="dxa" w:w="53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you can do</w:t>
            </w:r>
          </w:p>
        </w:tc>
      </w:tr>
      <w:tr>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Test small batches</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Pilot one SKU in Mexico</w:t>
            </w:r>
          </w:p>
        </w:tc>
      </w:tr>
      <w:tr>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Scale winners</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Move your top 20 percent of volume</w:t>
            </w:r>
          </w:p>
        </w:tc>
      </w:tr>
      <w:tr>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Drop losers</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Kill underperforming SKUs faster</w:t>
            </w:r>
          </w:p>
        </w:tc>
      </w:tr>
      <w:tr>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Use data</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Audit your HTS codes</w:t>
            </w:r>
          </w:p>
        </w:tc>
      </w:tr>
      <w:tr>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Optimize constantly</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Renegotiate your 3PL contract</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be Shein. You just need to move faster than you are moving now.</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Shein and Temu are not your competitors. They are your context. Learn from their speed. Respect their scale. But build something they cannot: a brand people love.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4: The Headache Timeline</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a chronology. No argument dressed as analysis. Just what happened, month by month, as the world DTC brands depended on fell apart. Facts here run through August 31, 2026.</w:t>
      </w:r>
    </w:p>
    <w:p>
      <w:pPr>
        <w:pStyle w:val="Heading2"/>
        <w:spacing w:before="320" w:after="140"/>
      </w:pPr>
      <w:r>
        <w:rPr>
          <w:b/>
          <w:bCs/>
          <w:color w:val="1B365D"/>
          <w:sz w:val="28"/>
          <w:szCs w:val="28"/>
          <w:rFonts w:ascii="Georgia" w:cs="Georgia" w:eastAsia="Georgia" w:hAnsi="Georgia"/>
        </w:rPr>
        <w:t xml:space="preserve">2024 — The Warning Shots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300"/>
        <w:gridCol w:w="3260"/>
      </w:tblGrid>
      <w:tr>
        <w:trPr>
          <w:tblHeader/>
        </w:trPr>
        <w:tc>
          <w:tcPr>
            <w:tcW w:type="dxa" w:w="1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Month</w:t>
            </w:r>
          </w:p>
        </w:tc>
        <w:tc>
          <w:tcPr>
            <w:tcW w:type="dxa" w:w="43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Event</w:t>
            </w:r>
          </w:p>
        </w:tc>
        <w:tc>
          <w:tcPr>
            <w:tcW w:type="dxa" w:w="32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Impact</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March</w:t>
            </w:r>
          </w:p>
        </w:tc>
        <w:tc>
          <w:tcPr>
            <w:tcW w:type="dxa" w:w="4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 lawmakers introduce bills to close the de minimis loophole for Chinese shipments.</w:t>
            </w:r>
          </w:p>
        </w:tc>
        <w:tc>
          <w:tcPr>
            <w:tcW w:type="dxa" w:w="32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First signal. Most founders ignore it.</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June</w:t>
            </w:r>
          </w:p>
        </w:tc>
        <w:tc>
          <w:tcPr>
            <w:tcW w:type="dxa" w:w="4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Shein and Temu account for a large share of de minimis parcels.</w:t>
            </w:r>
          </w:p>
        </w:tc>
        <w:tc>
          <w:tcPr>
            <w:tcW w:type="dxa" w:w="32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problem becomes visible.</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September</w:t>
            </w:r>
          </w:p>
        </w:tc>
        <w:tc>
          <w:tcPr>
            <w:tcW w:type="dxa" w:w="4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 Customs reports 1.4 billion de minimis parcels in the past 12 months.</w:t>
            </w:r>
          </w:p>
        </w:tc>
        <w:tc>
          <w:tcPr>
            <w:tcW w:type="dxa" w:w="32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system is overwhelmed.</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December</w:t>
            </w:r>
          </w:p>
        </w:tc>
        <w:tc>
          <w:tcPr>
            <w:tcW w:type="dxa" w:w="4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Canada keeps its courier thresholds: C$150 duty / C$40 tax from the US or Mexico; C$20 otherwise.</w:t>
            </w:r>
          </w:p>
        </w:tc>
        <w:tc>
          <w:tcPr>
            <w:tcW w:type="dxa" w:w="32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asymmetry holds.</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No one panicked in 2024. The warnings were there. Most people did not read them.</w:t>
      </w:r>
    </w:p>
    <w:p>
      <w:pPr>
        <w:pStyle w:val="Heading2"/>
        <w:spacing w:before="320" w:after="140"/>
      </w:pPr>
      <w:r>
        <w:rPr>
          <w:b/>
          <w:bCs/>
          <w:color w:val="1B365D"/>
          <w:sz w:val="28"/>
          <w:szCs w:val="28"/>
          <w:rFonts w:ascii="Georgia" w:cs="Georgia" w:eastAsia="Georgia" w:hAnsi="Georgia"/>
        </w:rPr>
        <w:t xml:space="preserve">2025 — The Fall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000"/>
        <w:gridCol w:w="3560"/>
      </w:tblGrid>
      <w:tr>
        <w:trPr>
          <w:tblHeader/>
        </w:trPr>
        <w:tc>
          <w:tcPr>
            <w:tcW w:type="dxa" w:w="1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Month</w:t>
            </w:r>
          </w:p>
        </w:tc>
        <w:tc>
          <w:tcPr>
            <w:tcW w:type="dxa" w:w="4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Event</w:t>
            </w:r>
          </w:p>
        </w:tc>
        <w:tc>
          <w:tcPr>
            <w:tcW w:type="dxa" w:w="35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Impact</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February</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IEEPA "fentanyl" and border tariff orders begin.</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Canadian goods face emergency tariffs unless later exempted.</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March 4</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IEEPA tariffs take broader effect, including 25 percent on many Canadian goods.</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 China-origin handbag plus emergency duties can approach 40 percent all-in.</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March 6</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USMCA-originating goods are carved out of some IEEPA actions.</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Mexico option becomes visible—if the bag actually originates in North America.</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April</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Frank and Oak accelerates closure of US operations.</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Cites tariffs and customs uncertainty inside a wider liquidation.</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May 2</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 ends for China and Hong Kong.</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Direct China-to-US small parcels lose the $800 shield.</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May</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Knix opens a Columbus warehouse.</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One brand prepares.</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4</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One Big Beautiful Bill Act signed.</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Congress schedules statutory repeal of commercial de minimis for July 1, 2027.</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30</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EO 14324 announced.</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Worldwide de minimis suspension scheduled.</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August 28–29</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SSENSE seeks creditor protection. De minimis dies worldwide.</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Every commercial parcel now needs a real entry.</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September</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Lululemon discloses a nine-figure tariff and de minimis hit.</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Later filings put 2025 unmitigated gross-profit damage near $275 million.</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November–December</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EU agrees to kill its €150 duty relief.</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Temporary €3-per-item duty set for July 1, 2026.</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2025 was the year the machine broke. Most brands watched it happen. Few acted.</w:t>
      </w:r>
    </w:p>
    <w:p>
      <w:pPr>
        <w:pStyle w:val="Heading2"/>
        <w:spacing w:before="320" w:after="140"/>
      </w:pPr>
      <w:r>
        <w:rPr>
          <w:b/>
          <w:bCs/>
          <w:color w:val="1B365D"/>
          <w:sz w:val="28"/>
          <w:szCs w:val="28"/>
          <w:rFonts w:ascii="Georgia" w:cs="Georgia" w:eastAsia="Georgia" w:hAnsi="Georgia"/>
        </w:rPr>
        <w:t xml:space="preserve">2026 — The Whiplash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000"/>
        <w:gridCol w:w="3560"/>
      </w:tblGrid>
      <w:tr>
        <w:trPr>
          <w:tblHeader/>
        </w:trPr>
        <w:tc>
          <w:tcPr>
            <w:tcW w:type="dxa" w:w="1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Month</w:t>
            </w:r>
          </w:p>
        </w:tc>
        <w:tc>
          <w:tcPr>
            <w:tcW w:type="dxa" w:w="4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Event</w:t>
            </w:r>
          </w:p>
        </w:tc>
        <w:tc>
          <w:tcPr>
            <w:tcW w:type="dxa" w:w="35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Impact</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February 20</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Supreme Court holds IEEPA does not authorize tariffs (Learning Resources / V.O.S. Selections).</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Emergency tariff stack collapses. Refunds remain messy.</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February 20–24</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EO 14388 continues de minimis suspension. Section 122 10 percent global surcharge starts February 24.</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Duty-free small parcels stay dead. A 10 percent bridge tariff replaces IEEPA.</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April</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IEEPA refund process becomes a live operations problem.</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Keep every entry packet.</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May 7</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CIT holds the Section 122 surcharge unlawful for named plaintiffs only.</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Most importers keep paying.</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June 11</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Federal Circuit stays the CIT injunction.</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Collection continues to expiry.</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June 24</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CBP interim final rules write de minimis suspension into 19 CFR.</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pause is no longer only an executive order.</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1</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USMCA Joint Review convenes. The US declines to renew "in its current form."</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Agreement stays in force until 2036. Annual reviews begin.</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24</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Section 122 expires. Postal informal entry starts. Section 301 forced-labor tariffs of 10 or 12.5 percent replace the bridge.</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Canada and Mexico: 10 percent additional in this action, subject to exemptions. China: 12.5 percent in this action, stacked on older China 301 duties.</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August 13</w:t>
            </w:r>
          </w:p>
        </w:tc>
        <w:tc>
          <w:tcPr>
            <w:tcW w:type="dxa" w:w="4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CIT upholds the de minimis executive orders in Detroit Axle.</w:t>
            </w:r>
          </w:p>
        </w:tc>
        <w:tc>
          <w:tcPr>
            <w:tcW w:type="dxa" w:w="3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Do not plan on a court restoring the $800 exemption.</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August 31</w:t>
            </w:r>
          </w:p>
        </w:tc>
        <w:tc>
          <w:tcPr>
            <w:tcW w:type="dxa" w:w="4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SSENSE, out of CCAA smaller, announces a US warehouse plan for early 2027.</w:t>
            </w:r>
          </w:p>
        </w:tc>
        <w:tc>
          <w:tcPr>
            <w:tcW w:type="dxa" w:w="3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survivors are localizing inventory, not waiting for policy mercy.</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2026 is the year of whiplash. Up. Down. Up again. The $800 exemption does not come back. The legal footing under the duties keeps changing. The customer still just wants a handbag.</w:t>
      </w:r>
    </w:p>
    <w:p>
      <w:pPr>
        <w:spacing w:after="200" w:before="0" w:line="288"/>
        <w:jc w:val="left"/>
      </w:pPr>
      <w:r>
        <w:rPr>
          <w:b w:val="false"/>
          <w:bCs w:val="false"/>
          <w:i w:val="false"/>
          <w:iCs w:val="false"/>
          <w:color w:val="2C2C2C"/>
          <w:sz w:val="22"/>
          <w:szCs w:val="22"/>
          <w:rFonts w:ascii="Georgia" w:cs="Georgia" w:eastAsia="Georgia" w:hAnsi="Georgia"/>
        </w:rPr>
        <w:t xml:space="preserve">If the table felt like a pile of statute numbers, here is the same year in English. In February the Supreme Court took away the emergency tariff tool the White House had been using. For a long weekend, founders thought the tax on their bags had just collapsed. By the following Tuesday the White House had plugged the hole with a temporary 10 percent surcharge that the law only allows for 150 days. That surcharge ran through late July and then expired. The same night, a different law—Section 301, this time dressed as a forced-labor action—put 10 or 12.5 percent back on almost every trading partner. Meanwhile the small-parcel exemption stayed dead the entire time. The thing that moved was which statute collected the money. The thing that did not move was your customer's surprise bill.</w:t>
      </w:r>
    </w:p>
    <w:p>
      <w:pPr>
        <w:pStyle w:val="Heading2"/>
        <w:spacing w:before="320" w:after="140"/>
      </w:pPr>
      <w:r>
        <w:rPr>
          <w:b/>
          <w:bCs/>
          <w:color w:val="1B365D"/>
          <w:sz w:val="28"/>
          <w:szCs w:val="28"/>
          <w:rFonts w:ascii="Georgia" w:cs="Georgia" w:eastAsia="Georgia" w:hAnsi="Georgia"/>
        </w:rPr>
        <w:t xml:space="preserve">The Consumer</w:t>
      </w:r>
    </w:p>
    <w:p>
      <w:pPr>
        <w:spacing w:after="200" w:before="0" w:line="288"/>
        <w:jc w:val="left"/>
      </w:pPr>
      <w:r>
        <w:rPr>
          <w:b w:val="false"/>
          <w:bCs w:val="false"/>
          <w:i w:val="false"/>
          <w:iCs w:val="false"/>
          <w:color w:val="2C2C2C"/>
          <w:sz w:val="22"/>
          <w:szCs w:val="22"/>
          <w:rFonts w:ascii="Georgia" w:cs="Georgia" w:eastAsia="Georgia" w:hAnsi="Georgia"/>
        </w:rPr>
        <w:t xml:space="preserve">While the trade war raged, the American consumer was not paying attention. They did not vote for this line item. They did not ask for it. They just wanted a handbag.</w:t>
      </w:r>
    </w:p>
    <w:p>
      <w:pPr>
        <w:spacing w:after="200" w:before="0" w:line="288"/>
        <w:jc w:val="left"/>
      </w:pPr>
      <w:r>
        <w:rPr>
          <w:b w:val="false"/>
          <w:bCs w:val="false"/>
          <w:i w:val="false"/>
          <w:iCs w:val="false"/>
          <w:color w:val="2C2C2C"/>
          <w:sz w:val="22"/>
          <w:szCs w:val="22"/>
          <w:rFonts w:ascii="Georgia" w:cs="Georgia" w:eastAsia="Georgia" w:hAnsi="Georgia"/>
        </w:rPr>
        <w:t xml:space="preserve">Before August 2025: the customer orders a handbag from a Canadian brand. Price $40. Shipping $5. Total at checkout $45. Package arrives. No surprise. Customer happy.</w:t>
      </w:r>
    </w:p>
    <w:p>
      <w:pPr>
        <w:spacing w:after="200" w:before="0" w:line="288"/>
        <w:jc w:val="left"/>
      </w:pPr>
      <w:r>
        <w:rPr>
          <w:b w:val="false"/>
          <w:bCs w:val="false"/>
          <w:i w:val="false"/>
          <w:iCs w:val="false"/>
          <w:color w:val="2C2C2C"/>
          <w:sz w:val="22"/>
          <w:szCs w:val="22"/>
          <w:rFonts w:ascii="Georgia" w:cs="Georgia" w:eastAsia="Georgia" w:hAnsi="Georgia"/>
        </w:rPr>
        <w:t xml:space="preserve">After August 2025: the customer orders the same bag. Price $40. Shipping $5. Total at checkout $45. The package arrives with a bill—duty plus a brokerage fee that can run $5 to $15 or more. Total actually paid can land near $60. Customer angry. Returns the bag. Leaves a bad review. Never shops with you again.</w:t>
      </w:r>
    </w:p>
    <w:p>
      <w:pPr>
        <w:spacing w:after="200" w:before="0" w:line="288"/>
        <w:jc w:val="left"/>
      </w:pPr>
      <w:r>
        <w:rPr>
          <w:b w:val="false"/>
          <w:bCs w:val="false"/>
          <w:i w:val="false"/>
          <w:iCs w:val="false"/>
          <w:color w:val="2C2C2C"/>
          <w:sz w:val="22"/>
          <w:szCs w:val="22"/>
          <w:rFonts w:ascii="Georgia" w:cs="Georgia" w:eastAsia="Georgia" w:hAnsi="Georgia"/>
        </w:rPr>
        <w:t xml:space="preserve">The consumer does not understand de minimis. They do not understand Section 321. They do not understand IEEPA, Section 122, or Section 301. They understand that they paid more than they expected. And they blame you.</w:t>
      </w:r>
    </w:p>
    <w:p>
      <w:pPr>
        <w:pStyle w:val="Heading2"/>
        <w:spacing w:before="320" w:after="140"/>
      </w:pPr>
      <w:r>
        <w:rPr>
          <w:b/>
          <w:bCs/>
          <w:color w:val="1B365D"/>
          <w:sz w:val="28"/>
          <w:szCs w:val="28"/>
          <w:rFonts w:ascii="Georgia" w:cs="Georgia" w:eastAsia="Georgia" w:hAnsi="Georgia"/>
        </w:rPr>
        <w:t xml:space="preserve">The One-Page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300"/>
        <w:gridCol w:w="3060"/>
        <w:gridCol w:w="2300"/>
      </w:tblGrid>
      <w:tr>
        <w:trPr>
          <w:tblHeader/>
        </w:trPr>
        <w:tc>
          <w:tcPr>
            <w:tcW w:type="dxa" w:w="17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Period</w:t>
            </w:r>
          </w:p>
        </w:tc>
        <w:tc>
          <w:tcPr>
            <w:tcW w:type="dxa" w:w="23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happened</w:t>
            </w:r>
          </w:p>
        </w:tc>
        <w:tc>
          <w:tcPr>
            <w:tcW w:type="dxa" w:w="30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Handbag duty stack (illustrative)</w:t>
            </w:r>
          </w:p>
        </w:tc>
        <w:tc>
          <w:tcPr>
            <w:tcW w:type="dxa" w:w="23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Consumer impact</w:t>
            </w:r>
          </w:p>
        </w:tc>
      </w:tr>
      <w:tr>
        <w:tc>
          <w:tcPr>
            <w:tcW w:type="dxa" w:w="17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2024</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Warning shots</w:t>
            </w:r>
          </w:p>
        </w:tc>
        <w:tc>
          <w:tcPr>
            <w:tcW w:type="dxa" w:w="30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MFN Chapter 42 rates, often ~9–20 percent depending on outer surface</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None visible at the door</w:t>
            </w:r>
          </w:p>
        </w:tc>
      </w:tr>
      <w:tr>
        <w:tc>
          <w:tcPr>
            <w:tcW w:type="dxa" w:w="17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2025 H2</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 dies. IEEPA spikes.</w:t>
            </w:r>
          </w:p>
        </w:tc>
        <w:tc>
          <w:tcPr>
            <w:tcW w:type="dxa" w:w="30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MFN plus emergency adders. China-origin via Canada can approach ~40 percent all-in</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Surprise bills. Returns spike.</w:t>
            </w:r>
          </w:p>
        </w:tc>
      </w:tr>
      <w:tr>
        <w:tc>
          <w:tcPr>
            <w:tcW w:type="dxa" w:w="17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 20, 2026</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Supreme Court kills IEEPA tariffs</w:t>
            </w:r>
          </w:p>
        </w:tc>
        <w:tc>
          <w:tcPr>
            <w:tcW w:type="dxa" w:w="30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Back toward MFN, de minimis still dead</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Short-lived relief</w:t>
            </w:r>
          </w:p>
        </w:tc>
      </w:tr>
      <w:tr>
        <w:tc>
          <w:tcPr>
            <w:tcW w:type="dxa" w:w="17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Feb 24–Jul 23, 2026</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Section 122 10 percent surcharge</w:t>
            </w:r>
          </w:p>
        </w:tc>
        <w:tc>
          <w:tcPr>
            <w:tcW w:type="dxa" w:w="30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MFN + 10 percent bridge</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More surprise bills</w:t>
            </w:r>
          </w:p>
        </w:tc>
      </w:tr>
      <w:tr>
        <w:tc>
          <w:tcPr>
            <w:tcW w:type="dxa" w:w="17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From Jul 24, 2026</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Section 301 forced-labor action</w:t>
            </w:r>
          </w:p>
        </w:tc>
        <w:tc>
          <w:tcPr>
            <w:tcW w:type="dxa" w:w="30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MFN + 10 percent (Canada/Mexico in this action) or 12.5 percent (China in this action), plus older China 301 where they still apply</w:t>
            </w:r>
          </w:p>
        </w:tc>
        <w:tc>
          <w:tcPr>
            <w:tcW w:type="dxa" w:w="23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is now a permanent checkout problem</w:t>
            </w:r>
          </w:p>
        </w:tc>
      </w:tr>
      <w:tr>
        <w:tc>
          <w:tcPr>
            <w:tcW w:type="dxa" w:w="17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 1, 2027</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Statutory repeal of commercial de minimis</w:t>
            </w:r>
          </w:p>
        </w:tc>
        <w:tc>
          <w:tcPr>
            <w:tcW w:type="dxa" w:w="30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Same stack, no remaining legal off-ramp in Section 321</w:t>
            </w:r>
          </w:p>
        </w:tc>
        <w:tc>
          <w:tcPr>
            <w:tcW w:type="dxa" w:w="23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loophole is gone in statute, not just in an order</w:t>
            </w:r>
          </w:p>
        </w:tc>
      </w:tr>
    </w:tbl>
    <w:p>
      <w:pPr>
        <w:spacing w:after="160"/>
      </w:pP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Your customer did not ask for this trade war. They just wanted a handbag. When it arrives with a surprise bill, they blame you. That is the real cost of de minimis elimination.</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5: The USMCA Trap</w:t>
      </w:r>
    </w:p>
    <w:p>
      <w:pPr>
        <w:spacing w:after="200" w:before="0" w:line="288"/>
        <w:jc w:val="left"/>
      </w:pPr>
      <w:r>
        <w:rPr>
          <w:b w:val="false"/>
          <w:bCs w:val="false"/>
          <w:i w:val="false"/>
          <w:iCs w:val="false"/>
          <w:color w:val="2C2C2C"/>
          <w:sz w:val="22"/>
          <w:szCs w:val="22"/>
          <w:rFonts w:ascii="Georgia" w:cs="Georgia" w:eastAsia="Georgia" w:hAnsi="Georgia"/>
        </w:rPr>
        <w:t xml:space="preserve">Here is the asymmetry that most founders do not see.</w:t>
      </w:r>
    </w:p>
    <w:p>
      <w:pPr>
        <w:spacing w:after="200" w:before="0" w:line="288"/>
        <w:jc w:val="left"/>
      </w:pPr>
      <w:r>
        <w:rPr>
          <w:b w:val="false"/>
          <w:bCs w:val="false"/>
          <w:i w:val="false"/>
          <w:iCs w:val="false"/>
          <w:color w:val="2C2C2C"/>
          <w:sz w:val="22"/>
          <w:szCs w:val="22"/>
          <w:rFonts w:ascii="Georgia" w:cs="Georgia" w:eastAsia="Georgia" w:hAnsi="Georgia"/>
        </w:rPr>
        <w:t xml:space="preserve">Canada still remits duty and tax on small courier parcels from the United States and Mexico. A US brand can ship a handbag to a Canadian customer by courier and pay no duty under C$150, and no GST/HST under C$40. A Canadian brand shipping the same bag the other way pays full applicable US duty. Every time. There is no $800 shield left.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
            </w:r>
          </w:p>
        </w:tc>
        <w:tc>
          <w:tcPr>
            <w:tcW w:type="dxa" w:w="35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Canadian brand to US customer</w:t>
            </w:r>
          </w:p>
        </w:tc>
        <w:tc>
          <w:tcPr>
            <w:tcW w:type="dxa" w:w="35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US brand to Canadian customer (courier)</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on a C$140 / $100 bag</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Full applicable US duty (de minimis suspended)</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 percent duty if under C$150</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Tax</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 state sales tax rules plus any import fees</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GST/HST if over C$40</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surprise at the door</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Common if you did not collect at checkout</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Usually no, if you collected tax correctly</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Returns</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Higher when the bill is a surprise</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Normal</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Brand trust</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Eroding</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Stable</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The table has turned. For twenty years, Canadian brands used US de minimis to sell into the United States duty-free on the last mile. Now the United States has no commercial de minimis, and Canada still does—for courier shipments that actually ship from the United States or Mexico.</w:t>
      </w:r>
    </w:p>
    <w:p>
      <w:pPr>
        <w:pStyle w:val="Heading2"/>
        <w:spacing w:before="320" w:after="140"/>
      </w:pPr>
      <w:r>
        <w:rPr>
          <w:b/>
          <w:bCs/>
          <w:color w:val="1B365D"/>
          <w:sz w:val="28"/>
          <w:szCs w:val="28"/>
          <w:rFonts w:ascii="Georgia" w:cs="Georgia" w:eastAsia="Georgia" w:hAnsi="Georgia"/>
        </w:rPr>
        <w:t xml:space="preserve">How This Asymmetry Happened</w:t>
      </w:r>
    </w:p>
    <w:p>
      <w:pPr>
        <w:spacing w:after="200" w:before="0" w:line="288"/>
        <w:jc w:val="left"/>
      </w:pPr>
      <w:r>
        <w:rPr>
          <w:b w:val="false"/>
          <w:bCs w:val="false"/>
          <w:i w:val="false"/>
          <w:iCs w:val="false"/>
          <w:color w:val="2C2C2C"/>
          <w:sz w:val="22"/>
          <w:szCs w:val="22"/>
          <w:rFonts w:ascii="Georgia" w:cs="Georgia" w:eastAsia="Georgia" w:hAnsi="Georgia"/>
        </w:rPr>
        <w:t xml:space="preserve">Canada's small-parcel rules are two different things, and founders keep mixing them up.</w:t>
      </w:r>
    </w:p>
    <w:p>
      <w:pPr>
        <w:spacing w:after="200" w:before="0" w:line="288"/>
        <w:jc w:val="left"/>
      </w:pPr>
      <w:r>
        <w:rPr>
          <w:b w:val="false"/>
          <w:bCs w:val="false"/>
          <w:i w:val="false"/>
          <w:iCs w:val="false"/>
          <w:color w:val="2C2C2C"/>
          <w:sz w:val="22"/>
          <w:szCs w:val="22"/>
          <w:rFonts w:ascii="Georgia" w:cs="Georgia" w:eastAsia="Georgia" w:hAnsi="Georgia"/>
        </w:rPr>
        <w:t xml:space="preserve">For courier shipments from the United States or Mexico, CUSMA Article 7.8 committed Canada to at least C$150 for customs duties and C$40 for taxes. CBSA still administers those numbers. Between C$40 and C$150 the Canadian customer pays tax but not duty. Above C$150 both can apply.</w:t>
      </w:r>
    </w:p>
    <w:p>
      <w:pPr>
        <w:spacing w:after="200" w:before="0" w:line="288"/>
        <w:jc w:val="left"/>
      </w:pPr>
      <w:r>
        <w:rPr>
          <w:b w:val="false"/>
          <w:bCs w:val="false"/>
          <w:i w:val="false"/>
          <w:iCs w:val="false"/>
          <w:color w:val="2C2C2C"/>
          <w:sz w:val="22"/>
          <w:szCs w:val="22"/>
          <w:rFonts w:ascii="Georgia" w:cs="Georgia" w:eastAsia="Georgia" w:hAnsi="Georgia"/>
        </w:rPr>
        <w:t xml:space="preserve">For mail from anywhere, and for courier shipments from any other country, Canada's general remission is C$20 for duty and tax. A Guangzhou factory shipping a bag straight to Toronto does not get the C$150 door. A US 3PL that has taken the bag into US commerce and then couriers it to Calgary does.</w:t>
      </w:r>
    </w:p>
    <w:p>
      <w:pPr>
        <w:spacing w:after="200" w:before="0" w:line="288"/>
        <w:jc w:val="left"/>
      </w:pPr>
      <w:r>
        <w:rPr>
          <w:b w:val="false"/>
          <w:bCs w:val="false"/>
          <w:i w:val="false"/>
          <w:iCs w:val="false"/>
          <w:color w:val="2C2C2C"/>
          <w:sz w:val="22"/>
          <w:szCs w:val="22"/>
          <w:rFonts w:ascii="Georgia" w:cs="Georgia" w:eastAsia="Georgia" w:hAnsi="Georgia"/>
        </w:rPr>
        <w:t xml:space="preserve">The manuscript you inherited sometimes said Canada's tax threshold was C$20 as if that were the whole story. It is the general story. It is not the US-and-Mexico courier story. Use the split, or you will give founders the wrong landed-cost model for the one market they can still reach cheaply.</w:t>
      </w:r>
    </w:p>
    <w:p>
      <w:pPr>
        <w:pStyle w:val="Heading2"/>
        <w:spacing w:before="320" w:after="140"/>
      </w:pPr>
      <w:r>
        <w:rPr>
          <w:b/>
          <w:bCs/>
          <w:color w:val="1B365D"/>
          <w:sz w:val="28"/>
          <w:szCs w:val="28"/>
          <w:rFonts w:ascii="Georgia" w:cs="Georgia" w:eastAsia="Georgia" w:hAnsi="Georgia"/>
        </w:rPr>
        <w:t xml:space="preserve">The Reciprocal Footnote — Read It Straight</w:t>
      </w:r>
    </w:p>
    <w:p>
      <w:pPr>
        <w:spacing w:after="200" w:before="0" w:line="288"/>
        <w:jc w:val="left"/>
      </w:pPr>
      <w:r>
        <w:rPr>
          <w:b w:val="false"/>
          <w:bCs w:val="false"/>
          <w:i w:val="false"/>
          <w:iCs w:val="false"/>
          <w:color w:val="2C2C2C"/>
          <w:sz w:val="22"/>
          <w:szCs w:val="22"/>
          <w:rFonts w:ascii="Georgia" w:cs="Georgia" w:eastAsia="Georgia" w:hAnsi="Georgia"/>
        </w:rPr>
        <w:t xml:space="preserve">Here is what most founders have not read, and what the first draft of this chapter overstated.</w:t>
      </w:r>
    </w:p>
    <w:p>
      <w:pPr>
        <w:spacing w:after="200" w:before="0" w:line="288"/>
        <w:jc w:val="left"/>
      </w:pPr>
      <w:r>
        <w:rPr>
          <w:b w:val="false"/>
          <w:bCs w:val="false"/>
          <w:i w:val="false"/>
          <w:iCs w:val="false"/>
          <w:color w:val="2C2C2C"/>
          <w:sz w:val="22"/>
          <w:szCs w:val="22"/>
          <w:rFonts w:ascii="Georgia" w:cs="Georgia" w:eastAsia="Georgia" w:hAnsi="Georgia"/>
        </w:rPr>
        <w:t xml:space="preserve">USMCA Article 7.8 does not give Washington a button that forces Ottawa to raise its threshold to $800. The treaty text still writes US$800 for the United States, US$117 duty / US$50 tax for Mexico, and C$150 duty / C$40 tax for Canada. As of late July 2026, no amendment to Article 7.8 was legally effective.</w:t>
      </w:r>
    </w:p>
    <w:p>
      <w:pPr>
        <w:spacing w:after="200" w:before="0" w:line="288"/>
        <w:jc w:val="left"/>
      </w:pPr>
      <w:r>
        <w:rPr>
          <w:b w:val="false"/>
          <w:bCs w:val="false"/>
          <w:i w:val="false"/>
          <w:iCs w:val="false"/>
          <w:color w:val="2C2C2C"/>
          <w:sz w:val="22"/>
          <w:szCs w:val="22"/>
          <w:rFonts w:ascii="Georgia" w:cs="Georgia" w:eastAsia="Georgia" w:hAnsi="Georgia"/>
        </w:rPr>
        <w:t xml:space="preserve">The leverage in Article 7.8 runs the other way from the old talking point. The United States may apply to express shipments from Canada or Mexico a de minimis amount no greater than the amount that party applies. The clause was drafted to push Canada and Mexico up toward the old US $800 figure. Now that US commercial de minimis is suspended, the reciprocity argument is: if we collect on everything, why should your courier door stay open?</w:t>
      </w:r>
    </w:p>
    <w:p>
      <w:pPr>
        <w:spacing w:after="200" w:before="0" w:line="288"/>
        <w:jc w:val="left"/>
      </w:pPr>
      <w:r>
        <w:rPr>
          <w:b w:val="false"/>
          <w:bCs w:val="false"/>
          <w:i w:val="false"/>
          <w:iCs w:val="false"/>
          <w:color w:val="2C2C2C"/>
          <w:sz w:val="22"/>
          <w:szCs w:val="22"/>
          <w:rFonts w:ascii="Georgia" w:cs="Georgia" w:eastAsia="Georgia" w:hAnsi="Georgia"/>
        </w:rPr>
        <w:t xml:space="preserve">That is a negotiation position. It is not a self-executing order. The July 1, 2026 Joint Review did convene. The United States declined to renew the agreement "in its current form." Canada and Mexico said they wanted the 16-year extension. The agreement itself remains fully in force until July 1, 2036 unless the parties later agree otherwise. Annual reviews are now required. Public agendas through the Mexico City round emphasized steel, autos, labor, agriculture, and economic security. De minimis was adjacent politics, not a confirmed trilateral workstream.</w:t>
      </w:r>
    </w:p>
    <w:p>
      <w:pPr>
        <w:spacing w:after="200" w:before="0" w:line="288"/>
        <w:jc w:val="left"/>
      </w:pPr>
      <w:r>
        <w:rPr>
          <w:b w:val="false"/>
          <w:bCs w:val="false"/>
          <w:i w:val="false"/>
          <w:iCs w:val="false"/>
          <w:color w:val="2C2C2C"/>
          <w:sz w:val="22"/>
          <w:szCs w:val="22"/>
          <w:rFonts w:ascii="Georgia" w:cs="Georgia" w:eastAsia="Georgia" w:hAnsi="Georgia"/>
        </w:rPr>
        <w:t xml:space="preserve">So the honest sentence is not "the US can force Canada to close its door." The honest sentence is: "Canada's courier door is still open, the treaty does not lock it open forever, and you should not build a ten-year plan that assumes it stays open."</w:t>
      </w:r>
    </w:p>
    <w:p>
      <w:pPr>
        <w:pStyle w:val="Heading2"/>
        <w:spacing w:before="320" w:after="140"/>
      </w:pPr>
      <w:r>
        <w:rPr>
          <w:b/>
          <w:bCs/>
          <w:color w:val="1B365D"/>
          <w:sz w:val="28"/>
          <w:szCs w:val="28"/>
          <w:rFonts w:ascii="Georgia" w:cs="Georgia" w:eastAsia="Georgia" w:hAnsi="Georgia"/>
        </w:rPr>
        <w:t xml:space="preserve">What This Means for You</w:t>
      </w:r>
    </w:p>
    <w:p>
      <w:pPr>
        <w:spacing w:after="200" w:before="0" w:line="288"/>
        <w:jc w:val="left"/>
      </w:pPr>
      <w:r>
        <w:rPr>
          <w:b w:val="false"/>
          <w:bCs w:val="false"/>
          <w:i w:val="false"/>
          <w:iCs w:val="false"/>
          <w:color w:val="2C2C2C"/>
          <w:sz w:val="22"/>
          <w:szCs w:val="22"/>
          <w:rFonts w:ascii="Georgia" w:cs="Georgia" w:eastAsia="Georgia" w:hAnsi="Georgia"/>
        </w:rPr>
        <w:t xml:space="preserve">You cannot wait for the USMCA review to finish. You cannot assume Canada will protect your parcel economics. You cannot assume the United States will restore de minimis. Congress has already scheduled the statutory repeal for July 1, 2027.</w:t>
      </w:r>
    </w:p>
    <w:p>
      <w:pPr>
        <w:spacing w:after="200" w:before="0" w:line="288"/>
        <w:jc w:val="left"/>
      </w:pPr>
      <w:r>
        <w:rPr>
          <w:b w:val="false"/>
          <w:bCs w:val="false"/>
          <w:i w:val="false"/>
          <w:iCs w:val="false"/>
          <w:color w:val="2C2C2C"/>
          <w:sz w:val="22"/>
          <w:szCs w:val="22"/>
          <w:rFonts w:ascii="Georgia" w:cs="Georgia" w:eastAsia="Georgia" w:hAnsi="Georgia"/>
        </w:rPr>
        <w:t xml:space="preserve">Plan for a world where the United States has no commercial de minimis and Canada may narrow its courier door later. Build a supply chain that works under the rules as they are, not as you wish they were.</w:t>
      </w:r>
    </w:p>
    <w:p>
      <w:pPr>
        <w:spacing w:after="200" w:before="0" w:line="288"/>
        <w:jc w:val="left"/>
      </w:pPr>
      <w:r>
        <w:rPr>
          <w:b w:val="false"/>
          <w:bCs w:val="false"/>
          <w:i w:val="false"/>
          <w:iCs w:val="false"/>
          <w:color w:val="2C2C2C"/>
          <w:sz w:val="22"/>
          <w:szCs w:val="22"/>
          <w:rFonts w:ascii="Georgia" w:cs="Georgia" w:eastAsia="Georgia" w:hAnsi="Georgia"/>
        </w:rPr>
        <w:t xml:space="preserve">That means asking whether production in Mexico can make the good originating under USMCA, so the MFN rate on a China-origin bag is not the starting point. That means documenting regional value content. That means treating a Toronto warehouse as a service node, not as an origin story.</w:t>
      </w:r>
    </w:p>
    <w:p>
      <w:pPr>
        <w:pStyle w:val="Heading2"/>
        <w:spacing w:before="320" w:after="140"/>
      </w:pPr>
      <w:r>
        <w:rPr>
          <w:b/>
          <w:bCs/>
          <w:color w:val="1B365D"/>
          <w:sz w:val="28"/>
          <w:szCs w:val="28"/>
          <w:rFonts w:ascii="Georgia" w:cs="Georgia" w:eastAsia="Georgia" w:hAnsi="Georgia"/>
        </w:rPr>
        <w:t xml:space="preserve">The USMCA Rules of Origin</w:t>
      </w:r>
    </w:p>
    <w:p>
      <w:pPr>
        <w:spacing w:after="200" w:before="0" w:line="288"/>
        <w:jc w:val="left"/>
      </w:pPr>
      <w:r>
        <w:rPr>
          <w:b w:val="false"/>
          <w:bCs w:val="false"/>
          <w:i w:val="false"/>
          <w:iCs w:val="false"/>
          <w:color w:val="2C2C2C"/>
          <w:sz w:val="22"/>
          <w:szCs w:val="22"/>
          <w:rFonts w:ascii="Georgia" w:cs="Georgia" w:eastAsia="Georgia" w:hAnsi="Georgia"/>
        </w:rPr>
        <w:t>Walk the bag across the border in your head one more time, because this is the whole chapter. The officer in Buffalo does not ask whether it left a nice warehouse in Ontario. He asks what it is and where it was made. If the answer is a leather handbag made in China, he reaches for the China column in his book. Your Canadian company name on the packing slip does not move the bag into a different column. Your GST number does not move it. A maple leaf on the hangtag does not move it.</w:t>
      </w:r>
    </w:p>
    <w:p>
      <w:pPr>
        <w:spacing w:after="200" w:before="0" w:line="288"/>
        <w:jc w:val="left"/>
      </w:pPr>
      <w:r>
        <w:rPr>
          <w:b w:val="false"/>
          <w:bCs w:val="false"/>
          <w:i w:val="false"/>
          <w:iCs w:val="false"/>
          <w:color w:val="2C2C2C"/>
          <w:sz w:val="22"/>
          <w:szCs w:val="22"/>
          <w:rFonts w:ascii="Georgia" w:cs="Georgia" w:eastAsia="Georgia" w:hAnsi="Georgia"/>
        </w:rPr>
        <w:t xml:space="preserve">The only thing that moves it is making enough of the bag in North America that the trade agreement calls it originating. That is a legal test with paperwork, not a vibe. Shipped from Mexico is not that test. Assembled in Mexico from Chinese parts is only that test if the transformation, or the regional value content, actually qualifies.</w:t>
      </w:r>
    </w:p>
    <w:p>
      <w:pPr>
        <w:spacing w:after="200" w:before="0" w:line="288"/>
        <w:jc w:val="left"/>
      </w:pPr>
      <w:r>
        <w:rPr>
          <w:b w:val="false"/>
          <w:bCs w:val="false"/>
          <w:i w:val="false"/>
          <w:iCs w:val="false"/>
          <w:color w:val="2C2C2C"/>
          <w:sz w:val="22"/>
          <w:szCs w:val="22"/>
          <w:rFonts w:ascii="Georgia" w:cs="Georgia" w:eastAsia="Georgia" w:hAnsi="Georgia"/>
        </w:rPr>
        <w:t xml:space="preserve">Wholly obtained or produced entirely in North America is the easy version. If the bag is made in Mexico from Mexican or US materials, it originates.</w:t>
      </w:r>
    </w:p>
    <w:p>
      <w:pPr>
        <w:spacing w:after="200" w:before="0" w:line="288"/>
        <w:jc w:val="left"/>
      </w:pPr>
      <w:r>
        <w:rPr>
          <w:b w:val="false"/>
          <w:bCs w:val="false"/>
          <w:i w:val="false"/>
          <w:iCs w:val="false"/>
          <w:color w:val="2C2C2C"/>
          <w:sz w:val="22"/>
          <w:szCs w:val="22"/>
          <w:rFonts w:ascii="Georgia" w:cs="Georgia" w:eastAsia="Georgia" w:hAnsi="Georgia"/>
        </w:rPr>
        <w:t xml:space="preserve">Tariff-shift / substantial transformation. If your handbag uses some non-originating materials, it can still qualify if those materials undergo the required change in tariff classification in North America. Fabric, zippers, and thread come in as inputs. A handbag leaves.</w:t>
      </w:r>
    </w:p>
    <w:p>
      <w:pPr>
        <w:spacing w:after="200" w:before="0" w:line="288"/>
        <w:jc w:val="left"/>
      </w:pPr>
      <w:r>
        <w:rPr>
          <w:b w:val="false"/>
          <w:bCs w:val="false"/>
          <w:i w:val="false"/>
          <w:iCs w:val="false"/>
          <w:color w:val="2C2C2C"/>
          <w:sz w:val="22"/>
          <w:szCs w:val="22"/>
          <w:rFonts w:ascii="Georgia" w:cs="Georgia" w:eastAsia="Georgia" w:hAnsi="Georgia"/>
        </w:rPr>
        <w:t xml:space="preserve">Regional value content. If the bag does not meet the tariff-shift test cleanly, it can still qualify if enough of its value is North American. The percentage depends on the method and the rule for that heading. Do not quote 60 to 75 percent as if it were a single magic number for every SKU. Have a broker run the actual rule.</w:t>
      </w:r>
    </w:p>
    <w:p>
      <w:pPr>
        <w:pStyle w:val="Heading2"/>
        <w:spacing w:before="320" w:after="140"/>
      </w:pPr>
      <w:r>
        <w:rPr>
          <w:b/>
          <w:bCs/>
          <w:color w:val="1B365D"/>
          <w:sz w:val="28"/>
          <w:szCs w:val="28"/>
          <w:rFonts w:ascii="Georgia" w:cs="Georgia" w:eastAsia="Georgia" w:hAnsi="Georgia"/>
        </w:rPr>
        <w:t xml:space="preserve">The Other De Minimis — The 10 Percent Rule</w:t>
      </w:r>
    </w:p>
    <w:p>
      <w:pPr>
        <w:spacing w:after="200" w:before="0" w:line="288"/>
        <w:jc w:val="left"/>
      </w:pPr>
      <w:r>
        <w:rPr>
          <w:b w:val="false"/>
          <w:bCs w:val="false"/>
          <w:i w:val="false"/>
          <w:iCs w:val="false"/>
          <w:color w:val="2C2C2C"/>
          <w:sz w:val="22"/>
          <w:szCs w:val="22"/>
          <w:rFonts w:ascii="Georgia" w:cs="Georgia" w:eastAsia="Georgia" w:hAnsi="Georgia"/>
        </w:rPr>
        <w:t xml:space="preserve">Here is where the word "de minimis" appears again, meaning something completely different.</w:t>
      </w:r>
    </w:p>
    <w:p>
      <w:pPr>
        <w:spacing w:after="200" w:before="0" w:line="288"/>
        <w:jc w:val="left"/>
      </w:pPr>
      <w:r>
        <w:rPr>
          <w:b w:val="false"/>
          <w:bCs w:val="false"/>
          <w:i w:val="false"/>
          <w:iCs w:val="false"/>
          <w:color w:val="2C2C2C"/>
          <w:sz w:val="22"/>
          <w:szCs w:val="22"/>
          <w:rFonts w:ascii="Georgia" w:cs="Georgia" w:eastAsia="Georgia" w:hAnsi="Georgia"/>
        </w:rPr>
        <w:t xml:space="preserve">Under the USMCA rules of origin, a limited share of non-originating materials—commonly up to 10 percent of the value of the good—can be ignored for certain origin calculations. This is the manufacturing de minimis rule. It is alive. It is not the shipping loophole that died on August 29, 2025.</w:t>
      </w:r>
    </w:p>
    <w:p>
      <w:pPr>
        <w:spacing w:after="200" w:before="0" w:line="288"/>
        <w:jc w:val="left"/>
      </w:pPr>
      <w:r>
        <w:rPr>
          <w:b w:val="false"/>
          <w:bCs w:val="false"/>
          <w:i w:val="false"/>
          <w:iCs w:val="false"/>
          <w:color w:val="2C2C2C"/>
          <w:sz w:val="22"/>
          <w:szCs w:val="22"/>
          <w:rFonts w:ascii="Georgia" w:cs="Georgia" w:eastAsia="Georgia" w:hAnsi="Georgia"/>
        </w:rPr>
        <w:t xml:space="preserve">If your handbag is assembled in Mexico but uses Chinese metal hardware, and that hardware stays inside the de minimis allowance and the rest of the rule is met, the bag can still originate. This is the practical allowance that makes nearshoring possible. You do not need to source every clasp in León on day one. You do need a bill of materials you can defend.</w:t>
      </w:r>
    </w:p>
    <w:p>
      <w:pPr>
        <w:pStyle w:val="Heading2"/>
        <w:spacing w:before="320" w:after="140"/>
      </w:pPr>
      <w:r>
        <w:rPr>
          <w:b/>
          <w:bCs/>
          <w:color w:val="1B365D"/>
          <w:sz w:val="28"/>
          <w:szCs w:val="28"/>
          <w:rFonts w:ascii="Georgia" w:cs="Georgia" w:eastAsia="Georgia" w:hAnsi="Georgia"/>
        </w:rPr>
        <w:t xml:space="preserve">The Timeline to Watch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80"/>
        <w:gridCol w:w="3580"/>
      </w:tblGrid>
      <w:tr>
        <w:trPr>
          <w:tblHeader/>
        </w:trPr>
        <w:tc>
          <w:tcPr>
            <w:tcW w:type="dxa" w:w="22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Date</w:t>
            </w:r>
          </w:p>
        </w:tc>
        <w:tc>
          <w:tcPr>
            <w:tcW w:type="dxa" w:w="35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Event</w:t>
            </w:r>
          </w:p>
        </w:tc>
        <w:tc>
          <w:tcPr>
            <w:tcW w:type="dxa" w:w="35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What to watch</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1, 2026</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Joint Review convened. US declines 16-year renewal in current form.</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Agreement still in force to 2036.</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21–23, 2026</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US–Mexico bilateral round in Mexico City.</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Autos and metals, not parcels.</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September 2026</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US–Mexico Round 4 directed for Washington.</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Whether Canada is in the room or watching from the hall.</w:t>
            </w:r>
          </w:p>
        </w:tc>
      </w:tr>
      <w:tr>
        <w:tc>
          <w:tcPr>
            <w:tcW w:type="dxa" w:w="2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Each July through 2036</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Annual reviews now required.</w:t>
            </w:r>
          </w:p>
        </w:tc>
        <w:tc>
          <w:tcPr>
            <w:tcW w:type="dxa" w:w="35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Any move on Article 7.8.</w:t>
            </w:r>
          </w:p>
        </w:tc>
      </w:tr>
      <w:tr>
        <w:tc>
          <w:tcPr>
            <w:tcW w:type="dxa" w:w="2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July 1, 2027</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 statutory repeal of commercial de minimis.</w:t>
            </w:r>
          </w:p>
        </w:tc>
        <w:tc>
          <w:tcPr>
            <w:tcW w:type="dxa" w:w="35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The last legal off-ramp in Section 321 closes.</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No one knows how the review ends. You cannot afford to wait for the communiqué. By the time a text is public, your competitors who already run a Mexico pilot will have a year of factory scars you do not have.</w:t>
      </w:r>
    </w:p>
    <w:p>
      <w:pPr>
        <w:pStyle w:val="Heading2"/>
        <w:spacing w:before="320" w:after="140"/>
      </w:pPr>
      <w:r>
        <w:rPr>
          <w:b/>
          <w:bCs/>
          <w:color w:val="1B365D"/>
          <w:sz w:val="28"/>
          <w:szCs w:val="28"/>
          <w:rFonts w:ascii="Georgia" w:cs="Georgia" w:eastAsia="Georgia" w:hAnsi="Georgia"/>
        </w:rPr>
        <w:t xml:space="preserve">What You Do Now</w:t>
      </w:r>
    </w:p>
    <w:p>
      <w:pPr>
        <w:spacing w:after="200" w:before="0" w:line="288"/>
        <w:jc w:val="left"/>
      </w:pPr>
      <w:r>
        <w:rPr>
          <w:b w:val="false"/>
          <w:bCs w:val="false"/>
          <w:i w:val="false"/>
          <w:iCs w:val="false"/>
          <w:color w:val="2C2C2C"/>
          <w:sz w:val="22"/>
          <w:szCs w:val="22"/>
          <w:rFonts w:ascii="Georgia" w:cs="Georgia" w:eastAsia="Georgia" w:hAnsi="Georgia"/>
        </w:rPr>
        <w:t xml:space="preserve">Assume the worst operating case: the United States has no commercial de minimis, Canada eventually narrows its courier door, and the only clean duty-free access to the US market is originating USMCA product or inventory already entered in bulk into a US warehouse.</w:t>
      </w:r>
    </w:p>
    <w:p>
      <w:pPr>
        <w:spacing w:after="200" w:before="0" w:line="288"/>
        <w:jc w:val="left"/>
      </w:pPr>
      <w:r>
        <w:rPr>
          <w:b w:val="false"/>
          <w:bCs w:val="false"/>
          <w:i w:val="false"/>
          <w:iCs w:val="false"/>
          <w:color w:val="2C2C2C"/>
          <w:sz w:val="22"/>
          <w:szCs w:val="22"/>
          <w:rFonts w:ascii="Georgia" w:cs="Georgia" w:eastAsia="Georgia" w:hAnsi="Georgia"/>
        </w:rPr>
        <w:t xml:space="preserve">Test Mexico now. You do not need the review to finish. Run a pilot with one SKU. Learn the process. Qualify suppliers.</w:t>
      </w:r>
    </w:p>
    <w:p>
      <w:pPr>
        <w:spacing w:after="200" w:before="0" w:line="288"/>
        <w:jc w:val="left"/>
      </w:pPr>
      <w:r>
        <w:rPr>
          <w:b w:val="false"/>
          <w:bCs w:val="false"/>
          <w:i w:val="false"/>
          <w:iCs w:val="false"/>
          <w:color w:val="2C2C2C"/>
          <w:sz w:val="22"/>
          <w:szCs w:val="22"/>
          <w:rFonts w:ascii="Georgia" w:cs="Georgia" w:eastAsia="Georgia" w:hAnsi="Georgia"/>
        </w:rPr>
        <w:t xml:space="preserve">Document everything. You will need proof of North American content to claim USMCA benefits. Start collecting certificates of origin, supplier affidavits, and production records.</w:t>
      </w:r>
    </w:p>
    <w:p>
      <w:pPr>
        <w:spacing w:after="200" w:before="0" w:line="288"/>
        <w:jc w:val="left"/>
      </w:pPr>
      <w:r>
        <w:rPr>
          <w:b w:val="false"/>
          <w:bCs w:val="false"/>
          <w:i w:val="false"/>
          <w:iCs w:val="false"/>
          <w:color w:val="2C2C2C"/>
          <w:sz w:val="22"/>
          <w:szCs w:val="22"/>
          <w:rFonts w:ascii="Georgia" w:cs="Georgia" w:eastAsia="Georgia" w:hAnsi="Georgia"/>
        </w:rPr>
        <w:t xml:space="preserve">Watch the review. Pay attention to what the United States demands of Canada on customs administration. If Ottawa ever compresses C$150 / C$40, your inbound Canada economics change overnight.</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Canada still gives American courier shipments a break. The United States gives Canadian brands nothing on small parcels. That is the trap. Do not wait for Ottawa to save you. Qualify under USMCA or enter in bulk.</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PART TWO: THE CONTEXT</w:t>
      </w:r>
    </w:p>
    <w:p>
      <w:pPr>
        <w:spacing w:after="200" w:before="0" w:line="288"/>
        <w:jc w:val="left"/>
      </w:pPr>
      <w:r>
        <w:rPr>
          <w:b w:val="false"/>
          <w:bCs w:val="false"/>
          <w:i/>
          <w:iCs/>
          <w:color w:val="5A5A5A"/>
          <w:sz w:val="22"/>
          <w:szCs w:val="22"/>
          <w:rFonts w:ascii="Georgia" w:cs="Georgia" w:eastAsia="Georgia" w:hAnsi="Georgia"/>
        </w:rPr>
        <w:t xml:space="preserve">Who else is on the road and what you can learn from them.</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6: The Giants Who Moved In</w:t>
      </w:r>
    </w:p>
    <w:p>
      <w:pPr>
        <w:spacing w:after="200" w:before="0" w:line="288"/>
        <w:jc w:val="left"/>
      </w:pPr>
      <w:r>
        <w:rPr>
          <w:b w:val="false"/>
          <w:bCs w:val="false"/>
          <w:i w:val="false"/>
          <w:iCs w:val="false"/>
          <w:color w:val="2C2C2C"/>
          <w:sz w:val="22"/>
          <w:szCs w:val="22"/>
          <w:rFonts w:ascii="Georgia" w:cs="Georgia" w:eastAsia="Georgia" w:hAnsi="Georgia"/>
        </w:rPr>
        <w:t xml:space="preserve">You have seen them. You cannot avoid them. Shein. Amazon. Temu. TikTok Shop. AliExpress. They are everywhere. Your customers mention them. Your competitors worry about them. Your investors ask about them.</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not meant to scare you. It is meant to inform you. The giants are real. They are powerful. They are not going away. But they are also not you. They cannot be you. And you should not try to be them.</w:t>
      </w:r>
    </w:p>
    <w:p>
      <w:pPr>
        <w:pStyle w:val="Heading2"/>
        <w:spacing w:before="320" w:after="140"/>
      </w:pPr>
      <w:r>
        <w:rPr>
          <w:b/>
          <w:bCs/>
          <w:color w:val="1B365D"/>
          <w:sz w:val="28"/>
          <w:szCs w:val="28"/>
          <w:rFonts w:ascii="Georgia" w:cs="Georgia" w:eastAsia="Georgia" w:hAnsi="Georgia"/>
        </w:rPr>
        <w:t xml:space="preserve">Shein — The Speed Demon</w:t>
      </w:r>
    </w:p>
    <w:p>
      <w:pPr>
        <w:spacing w:after="200" w:before="0" w:line="288"/>
        <w:jc w:val="left"/>
      </w:pPr>
      <w:r>
        <w:rPr>
          <w:b w:val="false"/>
          <w:bCs w:val="false"/>
          <w:i w:val="false"/>
          <w:iCs w:val="false"/>
          <w:color w:val="2C2C2C"/>
          <w:sz w:val="22"/>
          <w:szCs w:val="22"/>
          <w:rFonts w:ascii="Georgia" w:cs="Georgia" w:eastAsia="Georgia" w:hAnsi="Georgia"/>
        </w:rPr>
        <w:t xml:space="preserve">Shein started in 2008 in Nanjing, China. For the first decade, almost no one in North America had heard of them. They sold cheap dresses on their own website. They grew slowly. Then they figured out something that changed everything.</w:t>
      </w:r>
    </w:p>
    <w:p>
      <w:pPr>
        <w:spacing w:after="200" w:before="0" w:line="288"/>
        <w:jc w:val="left"/>
      </w:pPr>
      <w:r>
        <w:rPr>
          <w:b w:val="false"/>
          <w:bCs w:val="false"/>
          <w:i w:val="false"/>
          <w:iCs w:val="false"/>
          <w:color w:val="2C2C2C"/>
          <w:sz w:val="22"/>
          <w:szCs w:val="22"/>
          <w:rFonts w:ascii="Georgia" w:cs="Georgia" w:eastAsia="Georgia" w:hAnsi="Georgia"/>
        </w:rPr>
        <w:t xml:space="preserve">By 2020, Shein was the most downloaded shopping app in the world. By 2024, they were shipping hundreds of thousands of packages to the United States every single day. By 2025, they were treated as a system-level problem in Washington.</w:t>
      </w:r>
    </w:p>
    <w:p>
      <w:pPr>
        <w:spacing w:after="200" w:before="0" w:line="288"/>
        <w:jc w:val="left"/>
      </w:pPr>
      <w:r>
        <w:rPr>
          <w:b w:val="false"/>
          <w:bCs w:val="false"/>
          <w:i w:val="false"/>
          <w:iCs w:val="false"/>
          <w:color w:val="2C2C2C"/>
          <w:sz w:val="22"/>
          <w:szCs w:val="22"/>
          <w:rFonts w:ascii="Georgia" w:cs="Georgia" w:eastAsia="Georgia" w:hAnsi="Georgia"/>
        </w:rPr>
        <w:t xml:space="preserve">Shein does not make most of its own products. It operates what is called a data-driven fast fashion model. Their algorithms watch what people are clicking on, buying, and sharing on social media. When a pattern emerges—a certain sleeve shape, a certain color, a certain fabric—they trigger a small production run. Maybe two hundred units. Maybe five hundred. They list those units on their site. They watch what happens. If the items sell quickly, they produce more. If they sit, they never produce them again.</w:t>
      </w:r>
    </w:p>
    <w:p>
      <w:pPr>
        <w:spacing w:after="200" w:before="0" w:line="288"/>
        <w:jc w:val="left"/>
      </w:pPr>
      <w:r>
        <w:rPr>
          <w:b w:val="false"/>
          <w:bCs w:val="false"/>
          <w:i w:val="false"/>
          <w:iCs w:val="false"/>
          <w:color w:val="2C2C2C"/>
          <w:sz w:val="22"/>
          <w:szCs w:val="22"/>
          <w:rFonts w:ascii="Georgia" w:cs="Georgia" w:eastAsia="Georgia" w:hAnsi="Georgia"/>
        </w:rPr>
        <w:t xml:space="preserve">The cycle from design to listing takes five to seven days. Zara, the fastest traditional fashion retailer in the world, takes three to four weeks. Shein is three to four times faster.</w:t>
      </w:r>
    </w:p>
    <w:p>
      <w:pPr>
        <w:spacing w:after="200" w:before="0" w:line="288"/>
        <w:jc w:val="left"/>
      </w:pPr>
      <w:r>
        <w:rPr>
          <w:b w:val="false"/>
          <w:bCs w:val="false"/>
          <w:i w:val="false"/>
          <w:iCs w:val="false"/>
          <w:color w:val="2C2C2C"/>
          <w:sz w:val="22"/>
          <w:szCs w:val="22"/>
          <w:rFonts w:ascii="Georgia" w:cs="Georgia" w:eastAsia="Georgia" w:hAnsi="Georgia"/>
        </w:rPr>
        <w:t xml:space="preserve">Until de minimis closed, Shein shipped every package directly from China to the customer. No intermediate warehouse. No stops. No delays. Constant velocity, at global scale. Now they are building local warehouses in the US and Europe. That pivot is the tell. When the fastest company in the category starts putting inventory on this side of the ocean, the old direct-from-Guangzhou model is no longer the winning design.</w:t>
      </w:r>
    </w:p>
    <w:p>
      <w:pPr>
        <w:pStyle w:val="Heading2"/>
        <w:spacing w:before="320" w:after="140"/>
      </w:pPr>
      <w:r>
        <w:rPr>
          <w:b/>
          <w:bCs/>
          <w:color w:val="1B365D"/>
          <w:sz w:val="28"/>
          <w:szCs w:val="28"/>
          <w:rFonts w:ascii="Georgia" w:cs="Georgia" w:eastAsia="Georgia" w:hAnsi="Georgia"/>
        </w:rPr>
        <w:t xml:space="preserve">Amazon — The Everything Machine</w:t>
      </w:r>
    </w:p>
    <w:p>
      <w:pPr>
        <w:spacing w:after="200" w:before="0" w:line="288"/>
        <w:jc w:val="left"/>
      </w:pPr>
      <w:r>
        <w:rPr>
          <w:b w:val="false"/>
          <w:bCs w:val="false"/>
          <w:i w:val="false"/>
          <w:iCs w:val="false"/>
          <w:color w:val="2C2C2C"/>
          <w:sz w:val="22"/>
          <w:szCs w:val="22"/>
          <w:rFonts w:ascii="Georgia" w:cs="Georgia" w:eastAsia="Georgia" w:hAnsi="Georgia"/>
        </w:rPr>
        <w:t xml:space="preserve">Amazon started in 1994 as an online bookstore in Jeff Bezos's garage. Thirty years later, it is the most sophisticated logistics machine in human history.</w:t>
      </w:r>
    </w:p>
    <w:p>
      <w:pPr>
        <w:spacing w:after="200" w:before="0" w:line="288"/>
        <w:jc w:val="left"/>
      </w:pPr>
      <w:r>
        <w:rPr>
          <w:b w:val="false"/>
          <w:bCs w:val="false"/>
          <w:i w:val="false"/>
          <w:iCs w:val="false"/>
          <w:color w:val="2C2C2C"/>
          <w:sz w:val="22"/>
          <w:szCs w:val="22"/>
          <w:rFonts w:ascii="Georgia" w:cs="Georgia" w:eastAsia="Georgia" w:hAnsi="Georgia"/>
        </w:rPr>
        <w:t xml:space="preserve">Amazon sells everything. Their e-commerce marketplace includes millions of third-party sellers who account for over 60 percent of units. Amazon Prime is a subscription that bundles fast shipping, video streaming, music, and other services. Once a customer pays for Prime, they are incentivized to buy everything from Amazon to justify the subscription. The model is sticky. The switching cost is high.</w:t>
      </w:r>
    </w:p>
    <w:p>
      <w:pPr>
        <w:spacing w:after="200" w:before="0" w:line="288"/>
        <w:jc w:val="left"/>
      </w:pPr>
      <w:r>
        <w:rPr>
          <w:b w:val="false"/>
          <w:bCs w:val="false"/>
          <w:i w:val="false"/>
          <w:iCs w:val="false"/>
          <w:color w:val="2C2C2C"/>
          <w:sz w:val="22"/>
          <w:szCs w:val="22"/>
          <w:rFonts w:ascii="Georgia" w:cs="Georgia" w:eastAsia="Georgia" w:hAnsi="Georgia"/>
        </w:rPr>
        <w:t xml:space="preserve">But here is the secret. Amazon does not own most of the delivery vans. They lease them to Delivery Service Partners. They do not own most of the drivers. The DSPs hire them. Amazon built an Uber model for delivery. They own the platform. They rent the trucks.</w:t>
      </w:r>
    </w:p>
    <w:p>
      <w:pPr>
        <w:spacing w:after="200" w:before="0" w:line="288"/>
        <w:jc w:val="left"/>
      </w:pPr>
      <w:r>
        <w:rPr>
          <w:b w:val="false"/>
          <w:bCs w:val="false"/>
          <w:i w:val="false"/>
          <w:iCs w:val="false"/>
          <w:color w:val="2C2C2C"/>
          <w:sz w:val="22"/>
          <w:szCs w:val="22"/>
          <w:rFonts w:ascii="Georgia" w:cs="Georgia" w:eastAsia="Georgia" w:hAnsi="Georgia"/>
        </w:rPr>
        <w:t xml:space="preserve">In 2018, Amazon launched the DSP program. An entrepreneur with as little as $10,000 can become a DSP. Amazon provides the vans through lease arrangements, the training, the technology, and the packages. Today, DSPs handle more than two-thirds of Amazon's package deliveries in the United States.</w:t>
      </w:r>
    </w:p>
    <w:p>
      <w:pPr>
        <w:spacing w:after="200" w:before="0" w:line="288"/>
        <w:jc w:val="left"/>
      </w:pPr>
      <w:r>
        <w:rPr>
          <w:b w:val="false"/>
          <w:bCs w:val="false"/>
          <w:i w:val="false"/>
          <w:iCs w:val="false"/>
          <w:color w:val="2C2C2C"/>
          <w:sz w:val="22"/>
          <w:szCs w:val="22"/>
          <w:rFonts w:ascii="Georgia" w:cs="Georgia" w:eastAsia="Georgia" w:hAnsi="Georgia"/>
        </w:rPr>
        <w:t xml:space="preserve">That is the operations lesson hiding inside the monopoly story. Amazon did not win because it owned every truck. It won because it owned the promise and rented the capacity.</w:t>
      </w:r>
    </w:p>
    <w:p>
      <w:pPr>
        <w:pStyle w:val="Heading2"/>
        <w:spacing w:before="320" w:after="140"/>
      </w:pPr>
      <w:r>
        <w:rPr>
          <w:b/>
          <w:bCs/>
          <w:color w:val="1B365D"/>
          <w:sz w:val="28"/>
          <w:szCs w:val="28"/>
          <w:rFonts w:ascii="Georgia" w:cs="Georgia" w:eastAsia="Georgia" w:hAnsi="Georgia"/>
        </w:rPr>
        <w:t xml:space="preserve">Temu — The Price Slayer</w:t>
      </w:r>
    </w:p>
    <w:p>
      <w:pPr>
        <w:spacing w:after="200" w:before="0" w:line="288"/>
        <w:jc w:val="left"/>
      </w:pPr>
      <w:r>
        <w:rPr>
          <w:b w:val="false"/>
          <w:bCs w:val="false"/>
          <w:i w:val="false"/>
          <w:iCs w:val="false"/>
          <w:color w:val="2C2C2C"/>
          <w:sz w:val="22"/>
          <w:szCs w:val="22"/>
          <w:rFonts w:ascii="Georgia" w:cs="Georgia" w:eastAsia="Georgia" w:hAnsi="Georgia"/>
        </w:rPr>
        <w:t xml:space="preserve">Temu launched in September 2022. It is owned by Pinduoduo. Where Shein controls production, Temu is a marketplace. Thousands of Chinese manufacturers list their products directly. Temu handles pricing, promotions, shipping, customer service, and returns.</w:t>
      </w:r>
    </w:p>
    <w:p>
      <w:pPr>
        <w:spacing w:after="200" w:before="0" w:line="288"/>
        <w:jc w:val="left"/>
      </w:pPr>
      <w:r>
        <w:rPr>
          <w:b w:val="false"/>
          <w:bCs w:val="false"/>
          <w:i w:val="false"/>
          <w:iCs w:val="false"/>
          <w:color w:val="2C2C2C"/>
          <w:sz w:val="22"/>
          <w:szCs w:val="22"/>
          <w:rFonts w:ascii="Georgia" w:cs="Georgia" w:eastAsia="Georgia" w:hAnsi="Georgia"/>
        </w:rPr>
        <w:t xml:space="preserve">The result is a firehose of low-cost goods. A five-dollar handbag. A three-dollar dress. In a handful of years Temu went from nothing to a top-of-mind cheap-goods app in North America.</w:t>
      </w:r>
    </w:p>
    <w:p>
      <w:pPr>
        <w:spacing w:after="200" w:before="0" w:line="288"/>
        <w:jc w:val="left"/>
      </w:pPr>
      <w:r>
        <w:rPr>
          <w:b w:val="false"/>
          <w:bCs w:val="false"/>
          <w:i w:val="false"/>
          <w:iCs w:val="false"/>
          <w:color w:val="2C2C2C"/>
          <w:sz w:val="22"/>
          <w:szCs w:val="22"/>
          <w:rFonts w:ascii="Georgia" w:cs="Georgia" w:eastAsia="Georgia" w:hAnsi="Georgia"/>
        </w:rPr>
        <w:t xml:space="preserve">Temu is already moving upmarket. The analysts call it the shift from price war to value war. Temu wants your customers—the ones who care about quality, the ones who care about brand, the ones who will pay more than five dollars for a handbag.</w:t>
      </w:r>
    </w:p>
    <w:p>
      <w:pPr>
        <w:pStyle w:val="Heading2"/>
        <w:spacing w:before="320" w:after="140"/>
      </w:pPr>
      <w:r>
        <w:rPr>
          <w:b/>
          <w:bCs/>
          <w:color w:val="1B365D"/>
          <w:sz w:val="28"/>
          <w:szCs w:val="28"/>
          <w:rFonts w:ascii="Georgia" w:cs="Georgia" w:eastAsia="Georgia" w:hAnsi="Georgia"/>
        </w:rPr>
        <w:t xml:space="preserve">TikTok Shop — The Discovery Engine</w:t>
      </w:r>
    </w:p>
    <w:p>
      <w:pPr>
        <w:spacing w:after="200" w:before="0" w:line="288"/>
        <w:jc w:val="left"/>
      </w:pPr>
      <w:r>
        <w:rPr>
          <w:b w:val="false"/>
          <w:bCs w:val="false"/>
          <w:i w:val="false"/>
          <w:iCs w:val="false"/>
          <w:color w:val="2C2C2C"/>
          <w:sz w:val="22"/>
          <w:szCs w:val="22"/>
          <w:rFonts w:ascii="Georgia" w:cs="Georgia" w:eastAsia="Georgia" w:hAnsi="Georgia"/>
        </w:rPr>
        <w:t xml:space="preserve">TikTok Shop is the newest player and the most misunderstood. It is not really a marketplace. It is a discovery engine.</w:t>
      </w:r>
    </w:p>
    <w:p>
      <w:pPr>
        <w:spacing w:after="200" w:before="0" w:line="288"/>
        <w:jc w:val="left"/>
      </w:pPr>
      <w:r>
        <w:rPr>
          <w:b w:val="false"/>
          <w:bCs w:val="false"/>
          <w:i w:val="false"/>
          <w:iCs w:val="false"/>
          <w:color w:val="2C2C2C"/>
          <w:sz w:val="22"/>
          <w:szCs w:val="22"/>
          <w:rFonts w:ascii="Georgia" w:cs="Georgia" w:eastAsia="Georgia" w:hAnsi="Georgia"/>
        </w:rPr>
        <w:t xml:space="preserve">Traditional e-commerce starts with intent. You need a handbag, so you search. TikTok Shop starts with discovery. You are scrolling through videos. You see a handbag you like. You buy it. The entire journey takes less than a minute.</w:t>
      </w:r>
    </w:p>
    <w:p>
      <w:pPr>
        <w:spacing w:after="200" w:before="0" w:line="288"/>
        <w:jc w:val="left"/>
      </w:pPr>
      <w:r>
        <w:rPr>
          <w:b w:val="false"/>
          <w:bCs w:val="false"/>
          <w:i w:val="false"/>
          <w:iCs w:val="false"/>
          <w:color w:val="2C2C2C"/>
          <w:sz w:val="22"/>
          <w:szCs w:val="22"/>
          <w:rFonts w:ascii="Georgia" w:cs="Georgia" w:eastAsia="Georgia" w:hAnsi="Georgia"/>
        </w:rPr>
        <w:t xml:space="preserve">TikTok has more than two billion users globally. TikTok Shop does not need to attract shoppers. It already has them. They just did not know they were shopping yet.</w:t>
      </w:r>
    </w:p>
    <w:p>
      <w:pPr>
        <w:pStyle w:val="Heading2"/>
        <w:spacing w:before="320" w:after="140"/>
      </w:pPr>
      <w:r>
        <w:rPr>
          <w:b/>
          <w:bCs/>
          <w:color w:val="1B365D"/>
          <w:sz w:val="28"/>
          <w:szCs w:val="28"/>
          <w:rFonts w:ascii="Georgia" w:cs="Georgia" w:eastAsia="Georgia" w:hAnsi="Georgia"/>
        </w:rPr>
        <w:t xml:space="preserve">AliExpress — The Brand Gateway</w:t>
      </w:r>
    </w:p>
    <w:p>
      <w:pPr>
        <w:spacing w:after="200" w:before="0" w:line="288"/>
        <w:jc w:val="left"/>
      </w:pPr>
      <w:r>
        <w:rPr>
          <w:b w:val="false"/>
          <w:bCs w:val="false"/>
          <w:i w:val="false"/>
          <w:iCs w:val="false"/>
          <w:color w:val="2C2C2C"/>
          <w:sz w:val="22"/>
          <w:szCs w:val="22"/>
          <w:rFonts w:ascii="Georgia" w:cs="Georgia" w:eastAsia="Georgia" w:hAnsi="Georgia"/>
        </w:rPr>
        <w:t xml:space="preserve">AliExpress is the older sibling. Launched by Alibaba in 2010, it was the original bridge between Chinese manufacturers and global consumers.</w:t>
      </w:r>
    </w:p>
    <w:p>
      <w:pPr>
        <w:spacing w:after="200" w:before="0" w:line="288"/>
        <w:jc w:val="left"/>
      </w:pPr>
      <w:r>
        <w:rPr>
          <w:b w:val="false"/>
          <w:bCs w:val="false"/>
          <w:i w:val="false"/>
          <w:iCs w:val="false"/>
          <w:color w:val="2C2C2C"/>
          <w:sz w:val="22"/>
          <w:szCs w:val="22"/>
          <w:rFonts w:ascii="Georgia" w:cs="Georgia" w:eastAsia="Georgia" w:hAnsi="Georgia"/>
        </w:rPr>
        <w:t xml:space="preserve">AliExpress has never had the explosive growth of Shein or Temu. But it has something they lack: scar tissue. Fifteen years of customs problems, refund fights, and brand complaints. AliExpress is pivoting toward branded goods. Brand programs and "Brand+" style storefronts are how it wants to survive a world where cheap anonymous parcels are politically radioactive.</w:t>
      </w:r>
    </w:p>
    <w:p>
      <w:pPr>
        <w:pStyle w:val="Heading2"/>
        <w:spacing w:before="320" w:after="140"/>
      </w:pPr>
      <w:r>
        <w:rPr>
          <w:b/>
          <w:bCs/>
          <w:color w:val="1B365D"/>
          <w:sz w:val="28"/>
          <w:szCs w:val="28"/>
          <w:rFonts w:ascii="Georgia" w:cs="Georgia" w:eastAsia="Georgia" w:hAnsi="Georgia"/>
        </w:rPr>
        <w:t xml:space="preserve">How They Compare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600"/>
        <w:gridCol w:w="1700"/>
        <w:gridCol w:w="1500"/>
        <w:gridCol w:w="1400"/>
        <w:gridCol w:w="1360"/>
      </w:tblGrid>
      <w:tr>
        <w:trPr>
          <w:tblHeader/>
        </w:trPr>
        <w:tc>
          <w:tcPr>
            <w:tcW w:type="dxa" w:w="1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Dimension</w:t>
            </w:r>
          </w:p>
        </w:tc>
        <w:tc>
          <w:tcPr>
            <w:tcW w:type="dxa" w:w="1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Shein</w:t>
            </w:r>
          </w:p>
        </w:tc>
        <w:tc>
          <w:tcPr>
            <w:tcW w:type="dxa" w:w="17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Amazon</w:t>
            </w:r>
          </w:p>
        </w:tc>
        <w:tc>
          <w:tcPr>
            <w:tcW w:type="dxa" w:w="15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Temu</w:t>
            </w:r>
          </w:p>
        </w:tc>
        <w:tc>
          <w:tcPr>
            <w:tcW w:type="dxa" w:w="1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TikTok Shop</w:t>
            </w:r>
          </w:p>
        </w:tc>
        <w:tc>
          <w:tcPr>
            <w:tcW w:type="dxa" w:w="13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AliExpress</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Primary model</w:t>
            </w:r>
          </w:p>
        </w:tc>
        <w:tc>
          <w:tcPr>
            <w:tcW w:type="dxa" w:w="1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Vertical fashion</w:t>
            </w:r>
          </w:p>
        </w:tc>
        <w:tc>
          <w:tcPr>
            <w:tcW w:type="dxa" w:w="17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Everything marketplace</w:t>
            </w:r>
          </w:p>
        </w:tc>
        <w:tc>
          <w:tcPr>
            <w:tcW w:type="dxa" w:w="15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Ultra-discount marketplace</w:t>
            </w:r>
          </w:p>
        </w:tc>
        <w:tc>
          <w:tcPr>
            <w:tcW w:type="dxa" w:w="1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Social commerce</w:t>
            </w:r>
          </w:p>
        </w:tc>
        <w:tc>
          <w:tcPr>
            <w:tcW w:type="dxa" w:w="1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Hybrid marketplace</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Supply chain now</w:t>
            </w:r>
          </w:p>
        </w:tc>
        <w:tc>
          <w:tcPr>
            <w:tcW w:type="dxa" w:w="1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China plus local warehouses</w:t>
            </w:r>
          </w:p>
        </w:tc>
        <w:tc>
          <w:tcPr>
            <w:tcW w:type="dxa" w:w="17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Owned + DSP + carriers</w:t>
            </w:r>
          </w:p>
        </w:tc>
        <w:tc>
          <w:tcPr>
            <w:tcW w:type="dxa" w:w="15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China plus local warehouses</w:t>
            </w:r>
          </w:p>
        </w:tc>
        <w:tc>
          <w:tcPr>
            <w:tcW w:type="dxa" w:w="1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Seller-dependent</w:t>
            </w:r>
          </w:p>
        </w:tc>
        <w:tc>
          <w:tcPr>
            <w:tcW w:type="dxa" w:w="1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Direct plus local</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loyalty</w:t>
            </w:r>
          </w:p>
        </w:tc>
        <w:tc>
          <w:tcPr>
            <w:tcW w:type="dxa" w:w="1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Low</w:t>
            </w:r>
          </w:p>
        </w:tc>
        <w:tc>
          <w:tcPr>
            <w:tcW w:type="dxa" w:w="17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High (Prime)</w:t>
            </w:r>
          </w:p>
        </w:tc>
        <w:tc>
          <w:tcPr>
            <w:tcW w:type="dxa" w:w="15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Low</w:t>
            </w:r>
          </w:p>
        </w:tc>
        <w:tc>
          <w:tcPr>
            <w:tcW w:type="dxa" w:w="1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Medium</w:t>
            </w:r>
          </w:p>
        </w:tc>
        <w:tc>
          <w:tcPr>
            <w:tcW w:type="dxa" w:w="1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Low</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What they sell you</w:t>
            </w:r>
          </w:p>
        </w:tc>
        <w:tc>
          <w:tcPr>
            <w:tcW w:type="dxa" w:w="1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Speed</w:t>
            </w:r>
          </w:p>
        </w:tc>
        <w:tc>
          <w:tcPr>
            <w:tcW w:type="dxa" w:w="17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Infrastructure</w:t>
            </w:r>
          </w:p>
        </w:tc>
        <w:tc>
          <w:tcPr>
            <w:tcW w:type="dxa" w:w="15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Price</w:t>
            </w:r>
          </w:p>
        </w:tc>
        <w:tc>
          <w:tcPr>
            <w:tcW w:type="dxa" w:w="1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Attention</w:t>
            </w:r>
          </w:p>
        </w:tc>
        <w:tc>
          <w:tcPr>
            <w:tcW w:type="dxa" w:w="1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Access</w:t>
            </w:r>
          </w:p>
        </w:tc>
      </w:tr>
    </w:tbl>
    <w:p>
      <w:pPr>
        <w:spacing w:after="160"/>
      </w:pPr>
    </w:p>
    <w:p>
      <w:pPr>
        <w:spacing w:after="200" w:before="0" w:line="288"/>
        <w:jc w:val="left"/>
      </w:pPr>
      <w:r>
        <w:rPr>
          <w:b w:val="false"/>
          <w:bCs w:val="false"/>
          <w:i/>
          <w:iCs/>
          <w:color w:val="5A5A5A"/>
          <w:sz w:val="22"/>
          <w:szCs w:val="22"/>
          <w:rFonts w:ascii="Georgia" w:cs="Georgia" w:eastAsia="Georgia" w:hAnsi="Georgia"/>
        </w:rPr>
        <w:t xml:space="preserve">GMV figures move every quarter and get inflated in decks. I am not going to print a 2025 GMV table that will be wrong by the time you finish the chapter. Watch their fulfillment footprint instead. That is the tell that matters for your landed cost.</w:t>
      </w:r>
    </w:p>
    <w:p>
      <w:pPr>
        <w:pStyle w:val="Heading2"/>
        <w:spacing w:before="320" w:after="140"/>
      </w:pPr>
      <w:r>
        <w:rPr>
          <w:b/>
          <w:bCs/>
          <w:color w:val="1B365D"/>
          <w:sz w:val="28"/>
          <w:szCs w:val="28"/>
          <w:rFonts w:ascii="Georgia" w:cs="Georgia" w:eastAsia="Georgia" w:hAnsi="Georgia"/>
        </w:rPr>
        <w:t xml:space="preserve">The Great Pivot</w:t>
      </w:r>
    </w:p>
    <w:p>
      <w:pPr>
        <w:spacing w:after="200" w:before="0" w:line="288"/>
        <w:jc w:val="left"/>
      </w:pPr>
      <w:r>
        <w:rPr>
          <w:b w:val="false"/>
          <w:bCs w:val="false"/>
          <w:i w:val="false"/>
          <w:iCs w:val="false"/>
          <w:color w:val="2C2C2C"/>
          <w:sz w:val="22"/>
          <w:szCs w:val="22"/>
          <w:rFonts w:ascii="Georgia" w:cs="Georgia" w:eastAsia="Georgia" w:hAnsi="Georgia"/>
        </w:rPr>
        <w:t xml:space="preserve">Here is the most important thing to understand about the giants right now. They are all changing. Rapidly. And the direction of their change matters more to you than their current size.</w:t>
      </w:r>
    </w:p>
    <w:p>
      <w:pPr>
        <w:spacing w:after="200" w:before="0" w:line="288"/>
        <w:jc w:val="left"/>
      </w:pPr>
      <w:r>
        <w:rPr>
          <w:b w:val="false"/>
          <w:bCs w:val="false"/>
          <w:i w:val="false"/>
          <w:iCs w:val="false"/>
          <w:color w:val="2C2C2C"/>
          <w:sz w:val="22"/>
          <w:szCs w:val="22"/>
          <w:rFonts w:ascii="Georgia" w:cs="Georgia" w:eastAsia="Georgia" w:hAnsi="Georgia"/>
        </w:rPr>
        <w:t xml:space="preserve">They are moving upmarket. The platforms that built their empires on five-dollar handbags are now competing for your customers.</w:t>
      </w:r>
    </w:p>
    <w:p>
      <w:pPr>
        <w:spacing w:after="200" w:before="0" w:line="288"/>
        <w:jc w:val="left"/>
      </w:pPr>
      <w:r>
        <w:rPr>
          <w:b w:val="false"/>
          <w:bCs w:val="false"/>
          <w:i w:val="false"/>
          <w:iCs w:val="false"/>
          <w:color w:val="2C2C2C"/>
          <w:sz w:val="22"/>
          <w:szCs w:val="22"/>
          <w:rFonts w:ascii="Georgia" w:cs="Georgia" w:eastAsia="Georgia" w:hAnsi="Georgia"/>
        </w:rPr>
        <w:t xml:space="preserve">They are localizing. Warehouses in North America. Customer service in English. Returns processed locally. The giants are learning that you cannot serve American customers from Guangzhou forever once Section 321 is dead.</w:t>
      </w:r>
    </w:p>
    <w:p>
      <w:pPr>
        <w:spacing w:after="200" w:before="0" w:line="288"/>
        <w:jc w:val="left"/>
      </w:pPr>
      <w:r>
        <w:rPr>
          <w:b w:val="false"/>
          <w:bCs w:val="false"/>
          <w:i w:val="false"/>
          <w:iCs w:val="false"/>
          <w:color w:val="2C2C2C"/>
          <w:sz w:val="22"/>
          <w:szCs w:val="22"/>
          <w:rFonts w:ascii="Georgia" w:cs="Georgia" w:eastAsia="Georgia" w:hAnsi="Georgia"/>
        </w:rPr>
        <w:t xml:space="preserve">They are becoming platforms, not just sellers. Shein and Temu open their marketplaces to third-party brands. AliExpress already has. TikTok Shop is a platform by design. The giants want to be the place where commerce happens, not just the place where their own goods are sold.</w:t>
      </w:r>
    </w:p>
    <w:p>
      <w:pPr>
        <w:pStyle w:val="Heading2"/>
        <w:spacing w:before="320" w:after="140"/>
      </w:pPr>
      <w:r>
        <w:rPr>
          <w:b/>
          <w:bCs/>
          <w:color w:val="1B365D"/>
          <w:sz w:val="28"/>
          <w:szCs w:val="28"/>
          <w:rFonts w:ascii="Georgia" w:cs="Georgia" w:eastAsia="Georgia" w:hAnsi="Georgia"/>
        </w:rPr>
        <w:t xml:space="preserve">What You Should Not Copy</w:t>
      </w:r>
    </w:p>
    <w:p>
      <w:pPr>
        <w:spacing w:after="200" w:before="0" w:line="288"/>
        <w:jc w:val="left"/>
      </w:pPr>
      <w:r>
        <w:rPr>
          <w:b w:val="false"/>
          <w:bCs w:val="false"/>
          <w:i w:val="false"/>
          <w:iCs w:val="false"/>
          <w:color w:val="2C2C2C"/>
          <w:sz w:val="22"/>
          <w:szCs w:val="22"/>
          <w:rFonts w:ascii="Georgia" w:cs="Georgia" w:eastAsia="Georgia" w:hAnsi="Georgia"/>
        </w:rPr>
        <w:t xml:space="preserve">Do not copy their opacity. Shein and Temu have been investigated for forced labor, unsafe working conditions, and environmental violations. Their supply chains are difficult to trace. Their compliance is thin. This is not a trade-off you want to make, and after July 24, 2026 it is also a tariff trade-off: forced-labor Section 301 is now a live duty stack.</w:t>
      </w:r>
    </w:p>
    <w:p>
      <w:pPr>
        <w:spacing w:after="200" w:before="0" w:line="288"/>
        <w:jc w:val="left"/>
      </w:pPr>
      <w:r>
        <w:rPr>
          <w:b w:val="false"/>
          <w:bCs w:val="false"/>
          <w:i w:val="false"/>
          <w:iCs w:val="false"/>
          <w:color w:val="2C2C2C"/>
          <w:sz w:val="22"/>
          <w:szCs w:val="22"/>
          <w:rFonts w:ascii="Georgia" w:cs="Georgia" w:eastAsia="Georgia" w:hAnsi="Georgia"/>
        </w:rPr>
        <w:t xml:space="preserve">Do not copy their quality floor. A five-dollar handbag falls apart. Your customers know this. They buy from Temu for price, not for love. They will not return. They will not recommend. They will not become loyal.</w:t>
      </w:r>
    </w:p>
    <w:p>
      <w:pPr>
        <w:spacing w:after="200" w:before="0" w:line="288"/>
        <w:jc w:val="left"/>
      </w:pPr>
      <w:r>
        <w:rPr>
          <w:b w:val="false"/>
          <w:bCs w:val="false"/>
          <w:i w:val="false"/>
          <w:iCs w:val="false"/>
          <w:color w:val="2C2C2C"/>
          <w:sz w:val="22"/>
          <w:szCs w:val="22"/>
          <w:rFonts w:ascii="Georgia" w:cs="Georgia" w:eastAsia="Georgia" w:hAnsi="Georgia"/>
        </w:rPr>
        <w:t xml:space="preserve">Do not copy their brand graveyard. No one loves Temu. No one collects Shein. These platforms are utilities, not relationships. If you want a brand that lasts, you cannot build it on disposable goods and algorithm-driven trends.</w:t>
      </w:r>
    </w:p>
    <w:p>
      <w:pPr>
        <w:pStyle w:val="Heading2"/>
        <w:spacing w:before="320" w:after="140"/>
      </w:pPr>
      <w:r>
        <w:rPr>
          <w:b/>
          <w:bCs/>
          <w:color w:val="1B365D"/>
          <w:sz w:val="28"/>
          <w:szCs w:val="28"/>
          <w:rFonts w:ascii="Georgia" w:cs="Georgia" w:eastAsia="Georgia" w:hAnsi="Georgia"/>
        </w:rPr>
        <w:t xml:space="preserve">What You Can Learn</w:t>
      </w:r>
    </w:p>
    <w:p>
      <w:pPr>
        <w:spacing w:after="200" w:before="0" w:line="288"/>
        <w:jc w:val="left"/>
      </w:pPr>
      <w:r>
        <w:rPr>
          <w:b w:val="false"/>
          <w:bCs w:val="false"/>
          <w:i w:val="false"/>
          <w:iCs w:val="false"/>
          <w:color w:val="2C2C2C"/>
          <w:sz w:val="22"/>
          <w:szCs w:val="22"/>
          <w:rFonts w:ascii="Georgia" w:cs="Georgia" w:eastAsia="Georgia" w:hAnsi="Georgia"/>
        </w:rPr>
        <w:t xml:space="preserve">Speed is a weapon. You do not need to design a handbag in seven days. But ninety days from concept to customer is too long. Find ways to compress your timeline. Test small batches. Kill slow movers faster.</w:t>
      </w:r>
    </w:p>
    <w:p>
      <w:pPr>
        <w:spacing w:after="200" w:before="0" w:line="288"/>
        <w:jc w:val="left"/>
      </w:pPr>
      <w:r>
        <w:rPr>
          <w:b w:val="false"/>
          <w:bCs w:val="false"/>
          <w:i w:val="false"/>
          <w:iCs w:val="false"/>
          <w:color w:val="2C2C2C"/>
          <w:sz w:val="22"/>
          <w:szCs w:val="22"/>
          <w:rFonts w:ascii="Georgia" w:cs="Georgia" w:eastAsia="Georgia" w:hAnsi="Georgia"/>
        </w:rPr>
        <w:t xml:space="preserve">Data beats intuition. Shein does not guess what will sell. They watch what sells. You have data too. Use it. Track what your customers actually buy, not what you hope they will buy.</w:t>
      </w:r>
    </w:p>
    <w:p>
      <w:pPr>
        <w:spacing w:after="200" w:before="0" w:line="288"/>
        <w:jc w:val="left"/>
      </w:pPr>
      <w:r>
        <w:rPr>
          <w:b w:val="false"/>
          <w:bCs w:val="false"/>
          <w:i w:val="false"/>
          <w:iCs w:val="false"/>
          <w:color w:val="2C2C2C"/>
          <w:sz w:val="22"/>
          <w:szCs w:val="22"/>
          <w:rFonts w:ascii="Georgia" w:cs="Georgia" w:eastAsia="Georgia" w:hAnsi="Georgia"/>
        </w:rPr>
        <w:t xml:space="preserve">Small bets, fast learning. You do not need to commit 10,000 units to a new design. Commit 200. See what happens. If it works, order more. If it flops, move on.</w:t>
      </w:r>
    </w:p>
    <w:p>
      <w:pPr>
        <w:spacing w:after="200" w:before="0" w:line="288"/>
        <w:jc w:val="left"/>
      </w:pPr>
      <w:r>
        <w:rPr>
          <w:b w:val="false"/>
          <w:bCs w:val="false"/>
          <w:i w:val="false"/>
          <w:iCs w:val="false"/>
          <w:color w:val="2C2C2C"/>
          <w:sz w:val="22"/>
          <w:szCs w:val="22"/>
          <w:rFonts w:ascii="Georgia" w:cs="Georgia" w:eastAsia="Georgia" w:hAnsi="Georgia"/>
        </w:rPr>
        <w:t xml:space="preserve">Micro-influencers are your channel. You cannot afford macro-influencers. Find ten micro-influencers who love your brand. Give them free product. Let them tell their audience.</w:t>
      </w:r>
    </w:p>
    <w:p>
      <w:pPr>
        <w:pStyle w:val="Heading2"/>
        <w:spacing w:before="320" w:after="140"/>
      </w:pPr>
      <w:r>
        <w:rPr>
          <w:b/>
          <w:bCs/>
          <w:color w:val="1B365D"/>
          <w:sz w:val="28"/>
          <w:szCs w:val="28"/>
          <w:rFonts w:ascii="Georgia" w:cs="Georgia" w:eastAsia="Georgia" w:hAnsi="Georgia"/>
        </w:rPr>
        <w:t xml:space="preserve">How to Be Not Them</w:t>
      </w:r>
    </w:p>
    <w:p>
      <w:pPr>
        <w:spacing w:after="200" w:before="0" w:line="288"/>
        <w:jc w:val="left"/>
      </w:pPr>
      <w:r>
        <w:rPr>
          <w:b w:val="false"/>
          <w:bCs w:val="false"/>
          <w:i w:val="false"/>
          <w:iCs w:val="false"/>
          <w:color w:val="2C2C2C"/>
          <w:sz w:val="22"/>
          <w:szCs w:val="22"/>
          <w:rFonts w:ascii="Georgia" w:cs="Georgia" w:eastAsia="Georgia" w:hAnsi="Georgia"/>
        </w:rPr>
        <w:t xml:space="preserve">You are not Shein. You are not Amazon. You are not Temu. You are a brand. Those are different things.</w:t>
      </w:r>
    </w:p>
    <w:p>
      <w:pPr>
        <w:spacing w:after="200" w:before="0" w:line="288"/>
        <w:jc w:val="left"/>
      </w:pPr>
      <w:r>
        <w:rPr>
          <w:b w:val="false"/>
          <w:bCs w:val="false"/>
          <w:i w:val="false"/>
          <w:iCs w:val="false"/>
          <w:color w:val="2C2C2C"/>
          <w:sz w:val="22"/>
          <w:szCs w:val="22"/>
          <w:rFonts w:ascii="Georgia" w:cs="Georgia" w:eastAsia="Georgia" w:hAnsi="Georgia"/>
        </w:rPr>
        <w:t xml:space="preserve">The giants are platforms. They connect manufacturers to consumers with minimal friction and minimal loyalty. You buy from them because they are cheap or convenient. You do not love them.</w:t>
      </w:r>
    </w:p>
    <w:p>
      <w:pPr>
        <w:spacing w:after="200" w:before="0" w:line="288"/>
        <w:jc w:val="left"/>
      </w:pPr>
      <w:r>
        <w:rPr>
          <w:b w:val="false"/>
          <w:bCs w:val="false"/>
          <w:i w:val="false"/>
          <w:iCs w:val="false"/>
          <w:color w:val="2C2C2C"/>
          <w:sz w:val="22"/>
          <w:szCs w:val="22"/>
          <w:rFonts w:ascii="Georgia" w:cs="Georgia" w:eastAsia="Georgia" w:hAnsi="Georgia"/>
        </w:rPr>
        <w:t xml:space="preserve">You are a brand. Your customers choose you because of who you are, not just what you sell. They trust you. They recommend you. They feel good about buying from you.</w:t>
      </w:r>
    </w:p>
    <w:p>
      <w:pPr>
        <w:spacing w:after="200" w:before="0" w:line="288"/>
        <w:jc w:val="left"/>
      </w:pPr>
      <w:r>
        <w:rPr>
          <w:b w:val="false"/>
          <w:bCs w:val="false"/>
          <w:i w:val="false"/>
          <w:iCs w:val="false"/>
          <w:color w:val="2C2C2C"/>
          <w:sz w:val="22"/>
          <w:szCs w:val="22"/>
          <w:rFonts w:ascii="Georgia" w:cs="Georgia" w:eastAsia="Georgia" w:hAnsi="Georgia"/>
        </w:rPr>
        <w:t xml:space="preserve">That is not nothing. That is everything.</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Shein is speed. Amazon is infrastructure. Temu is price. TikTok Shop is attention. You are something else. Be that something else.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7: Own the Relationship</w:t>
      </w:r>
    </w:p>
    <w:p>
      <w:pPr>
        <w:spacing w:after="200" w:before="0" w:line="288"/>
        <w:jc w:val="left"/>
      </w:pPr>
      <w:r>
        <w:rPr>
          <w:b w:val="false"/>
          <w:bCs w:val="false"/>
          <w:i w:val="false"/>
          <w:iCs w:val="false"/>
          <w:color w:val="2C2C2C"/>
          <w:sz w:val="22"/>
          <w:szCs w:val="22"/>
          <w:rFonts w:ascii="Georgia" w:cs="Georgia" w:eastAsia="Georgia" w:hAnsi="Georgia"/>
        </w:rPr>
        <w:t xml:space="preserve">Let me tell you something that will sound obvious but is actually the most underrated insight in all of DTC.</w:t>
      </w:r>
    </w:p>
    <w:p>
      <w:pPr>
        <w:spacing w:after="200" w:before="0" w:line="288"/>
        <w:jc w:val="left"/>
      </w:pPr>
      <w:r>
        <w:rPr>
          <w:b w:val="false"/>
          <w:bCs w:val="false"/>
          <w:i w:val="false"/>
          <w:iCs w:val="false"/>
          <w:color w:val="2C2C2C"/>
          <w:sz w:val="22"/>
          <w:szCs w:val="22"/>
          <w:rFonts w:ascii="Georgia" w:cs="Georgia" w:eastAsia="Georgia" w:hAnsi="Georgia"/>
        </w:rPr>
        <w:t xml:space="preserve">The giants cannot love your customers.</w:t>
      </w:r>
    </w:p>
    <w:p>
      <w:pPr>
        <w:spacing w:after="200" w:before="0" w:line="288"/>
        <w:jc w:val="left"/>
      </w:pPr>
      <w:r>
        <w:rPr>
          <w:b w:val="false"/>
          <w:bCs w:val="false"/>
          <w:i w:val="false"/>
          <w:iCs w:val="false"/>
          <w:color w:val="2C2C2C"/>
          <w:sz w:val="22"/>
          <w:szCs w:val="22"/>
          <w:rFonts w:ascii="Georgia" w:cs="Georgia" w:eastAsia="Georgia" w:hAnsi="Georgia"/>
        </w:rPr>
        <w:t xml:space="preserve">They cannot remember a birthday. They cannot apologize when something goes wrong. They cannot send a handwritten note. They cannot make a customer feel seen.</w:t>
      </w:r>
    </w:p>
    <w:p>
      <w:pPr>
        <w:spacing w:after="200" w:before="0" w:line="288"/>
        <w:jc w:val="left"/>
      </w:pPr>
      <w:r>
        <w:rPr>
          <w:b w:val="false"/>
          <w:bCs w:val="false"/>
          <w:i w:val="false"/>
          <w:iCs w:val="false"/>
          <w:color w:val="2C2C2C"/>
          <w:sz w:val="22"/>
          <w:szCs w:val="22"/>
          <w:rFonts w:ascii="Georgia" w:cs="Georgia" w:eastAsia="Georgia" w:hAnsi="Georgia"/>
        </w:rPr>
        <w:t xml:space="preserve">You can.</w:t>
      </w:r>
    </w:p>
    <w:p>
      <w:pPr>
        <w:spacing w:after="200" w:before="0" w:line="288"/>
        <w:jc w:val="left"/>
      </w:pPr>
      <w:r>
        <w:rPr>
          <w:b w:val="false"/>
          <w:bCs w:val="false"/>
          <w:i w:val="false"/>
          <w:iCs w:val="false"/>
          <w:color w:val="2C2C2C"/>
          <w:sz w:val="22"/>
          <w:szCs w:val="22"/>
          <w:rFonts w:ascii="Georgia" w:cs="Georgia" w:eastAsia="Georgia" w:hAnsi="Georgia"/>
        </w:rPr>
        <w:t xml:space="preserve">That is not a warm fuzzy sentiment. That is a structural advantage. It is the only thing the giants cannot buy, cannot scale, and cannot fake.</w:t>
      </w:r>
    </w:p>
    <w:p>
      <w:pPr>
        <w:pStyle w:val="Heading2"/>
        <w:spacing w:before="320" w:after="140"/>
      </w:pPr>
      <w:r>
        <w:rPr>
          <w:b/>
          <w:bCs/>
          <w:color w:val="1B365D"/>
          <w:sz w:val="28"/>
          <w:szCs w:val="28"/>
          <w:rFonts w:ascii="Georgia" w:cs="Georgia" w:eastAsia="Georgia" w:hAnsi="Georgia"/>
        </w:rPr>
        <w:t xml:space="preserve">What "Own the Relationship" Actually Means</w:t>
      </w:r>
    </w:p>
    <w:p>
      <w:pPr>
        <w:spacing w:after="200" w:before="0" w:line="288"/>
        <w:jc w:val="left"/>
      </w:pPr>
      <w:r>
        <w:rPr>
          <w:b w:val="false"/>
          <w:bCs w:val="false"/>
          <w:i w:val="false"/>
          <w:iCs w:val="false"/>
          <w:color w:val="2C2C2C"/>
          <w:sz w:val="22"/>
          <w:szCs w:val="22"/>
          <w:rFonts w:ascii="Georgia" w:cs="Georgia" w:eastAsia="Georgia" w:hAnsi="Georgia"/>
        </w:rPr>
        <w:t xml:space="preserve">Most founders think they own the customer relationship. They do not. They own a transaction. The customer bought something. The customer received something. The customer might buy again. That is not a relationship. That is a receipt.</w:t>
      </w:r>
    </w:p>
    <w:p>
      <w:pPr>
        <w:spacing w:after="200" w:before="0" w:line="288"/>
        <w:jc w:val="left"/>
      </w:pPr>
      <w:r>
        <w:rPr>
          <w:b w:val="false"/>
          <w:bCs w:val="false"/>
          <w:i w:val="false"/>
          <w:iCs w:val="false"/>
          <w:color w:val="2C2C2C"/>
          <w:sz w:val="22"/>
          <w:szCs w:val="22"/>
          <w:rFonts w:ascii="Georgia" w:cs="Georgia" w:eastAsia="Georgia" w:hAnsi="Georgia"/>
        </w:rPr>
        <w:t xml:space="preserve">A relationship has memory. Trust. Reciprocity. The customer remembers you. You remember the customer. The customer feels something when they see your name in their inbox. Not annoyance. Anticipation.</w:t>
      </w:r>
    </w:p>
    <w:p>
      <w:pPr>
        <w:spacing w:after="200" w:before="0" w:line="288"/>
        <w:jc w:val="left"/>
      </w:pPr>
      <w:r>
        <w:rPr>
          <w:b w:val="false"/>
          <w:bCs w:val="false"/>
          <w:i w:val="false"/>
          <w:iCs w:val="false"/>
          <w:color w:val="2C2C2C"/>
          <w:sz w:val="22"/>
          <w:szCs w:val="22"/>
          <w:rFonts w:ascii="Georgia" w:cs="Georgia" w:eastAsia="Georgia" w:hAnsi="Georgia"/>
        </w:rPr>
        <w:t xml:space="preserve">Here is the test. If your customer sees an email from you, do they open it because they want to, or because they have to? If they have to, you do not own the relationship.</w:t>
      </w:r>
    </w:p>
    <w:p>
      <w:pPr>
        <w:pStyle w:val="Heading2"/>
        <w:spacing w:before="320" w:after="140"/>
      </w:pPr>
      <w:r>
        <w:rPr>
          <w:b/>
          <w:bCs/>
          <w:color w:val="1B365D"/>
          <w:sz w:val="28"/>
          <w:szCs w:val="28"/>
          <w:rFonts w:ascii="Georgia" w:cs="Georgia" w:eastAsia="Georgia" w:hAnsi="Georgia"/>
        </w:rPr>
        <w:t xml:space="preserve">The Different Kinds of Relationships</w:t>
      </w:r>
    </w:p>
    <w:p>
      <w:pPr>
        <w:spacing w:after="200" w:before="0" w:line="288"/>
        <w:jc w:val="left"/>
      </w:pPr>
      <w:r>
        <w:rPr>
          <w:b w:val="false"/>
          <w:bCs w:val="false"/>
          <w:i w:val="false"/>
          <w:iCs w:val="false"/>
          <w:color w:val="2C2C2C"/>
          <w:sz w:val="22"/>
          <w:szCs w:val="22"/>
          <w:rFonts w:ascii="Georgia" w:cs="Georgia" w:eastAsia="Georgia" w:hAnsi="Georgia"/>
        </w:rPr>
        <w:t xml:space="preserve">My relationship with Amazon is transactional, efficient, and impersonal. I do not expect Amazon to remember my birthday. I expect my package to arrive in two days, that I can return it with no questions asked, and that if something goes wrong, I can click a button and get a refund. Amazon delivers that. I am satisfied. I am not loved.</w:t>
      </w:r>
    </w:p>
    <w:p>
      <w:pPr>
        <w:spacing w:after="200" w:before="0" w:line="288"/>
        <w:jc w:val="left"/>
      </w:pPr>
      <w:r>
        <w:rPr>
          <w:b w:val="false"/>
          <w:bCs w:val="false"/>
          <w:i w:val="false"/>
          <w:iCs w:val="false"/>
          <w:color w:val="2C2C2C"/>
          <w:sz w:val="22"/>
          <w:szCs w:val="22"/>
          <w:rFonts w:ascii="Georgia" w:cs="Georgia" w:eastAsia="Georgia" w:hAnsi="Georgia"/>
        </w:rPr>
        <w:t xml:space="preserve">My relationship with Shein is not really a relationship at all. It is a transaction with a firehose. I buy something cheap. It arrives eventually. If it falls apart, I throw it away. I have no expectation of quality, service, or being remembered.</w:t>
      </w:r>
    </w:p>
    <w:p>
      <w:pPr>
        <w:spacing w:after="200" w:before="0" w:line="288"/>
        <w:jc w:val="left"/>
      </w:pPr>
      <w:r>
        <w:rPr>
          <w:b w:val="false"/>
          <w:bCs w:val="false"/>
          <w:i w:val="false"/>
          <w:iCs w:val="false"/>
          <w:color w:val="2C2C2C"/>
          <w:sz w:val="22"/>
          <w:szCs w:val="22"/>
          <w:rFonts w:ascii="Georgia" w:cs="Georgia" w:eastAsia="Georgia" w:hAnsi="Georgia"/>
        </w:rPr>
        <w:t xml:space="preserve">My relationship with a brand I love is different. I am not just buying a product. I am buying into a story. I am supporting a founder. I expect to be remembered. I expect to be treated like a human. I expect that if something goes wrong, someone will care.</w:t>
      </w:r>
    </w:p>
    <w:p>
      <w:pPr>
        <w:pStyle w:val="Heading2"/>
        <w:spacing w:before="320" w:after="140"/>
      </w:pPr>
      <w:r>
        <w:rPr>
          <w:b/>
          <w:bCs/>
          <w:color w:val="1B365D"/>
          <w:sz w:val="28"/>
          <w:szCs w:val="28"/>
          <w:rFonts w:ascii="Georgia" w:cs="Georgia" w:eastAsia="Georgia" w:hAnsi="Georgia"/>
        </w:rPr>
        <w:t xml:space="preserve">What You Own That the Giants Cannot</w:t>
      </w:r>
    </w:p>
    <w:p>
      <w:pPr>
        <w:spacing w:after="200" w:before="0" w:line="288"/>
        <w:jc w:val="left"/>
      </w:pPr>
      <w:r>
        <w:rPr>
          <w:b w:val="false"/>
          <w:bCs w:val="false"/>
          <w:i w:val="false"/>
          <w:iCs w:val="false"/>
          <w:color w:val="2C2C2C"/>
          <w:sz w:val="22"/>
          <w:szCs w:val="22"/>
          <w:rFonts w:ascii="Georgia" w:cs="Georgia" w:eastAsia="Georgia" w:hAnsi="Georgia"/>
        </w:rPr>
        <w:t xml:space="preserve">You own the ability to be human.</w:t>
      </w:r>
    </w:p>
    <w:p>
      <w:pPr>
        <w:spacing w:after="200" w:before="0" w:line="288"/>
        <w:jc w:val="left"/>
      </w:pPr>
      <w:r>
        <w:rPr>
          <w:b w:val="false"/>
          <w:bCs w:val="false"/>
          <w:i w:val="false"/>
          <w:iCs w:val="false"/>
          <w:color w:val="2C2C2C"/>
          <w:sz w:val="22"/>
          <w:szCs w:val="22"/>
          <w:rFonts w:ascii="Georgia" w:cs="Georgia" w:eastAsia="Georgia" w:hAnsi="Georgia"/>
        </w:rPr>
        <w:t xml:space="preserve">Your customer is not a row in a database. Your customer is a person who chose you. Not because you were the cheapest. Because they liked you. Because they trusted you. Because they felt something.</w:t>
      </w:r>
    </w:p>
    <w:p>
      <w:pPr>
        <w:spacing w:after="200" w:before="0" w:line="288"/>
        <w:jc w:val="left"/>
      </w:pPr>
      <w:r>
        <w:rPr>
          <w:b w:val="false"/>
          <w:bCs w:val="false"/>
          <w:i w:val="false"/>
          <w:iCs w:val="false"/>
          <w:color w:val="2C2C2C"/>
          <w:sz w:val="22"/>
          <w:szCs w:val="22"/>
          <w:rFonts w:ascii="Georgia" w:cs="Georgia" w:eastAsia="Georgia" w:hAnsi="Georgia"/>
        </w:rPr>
        <w:t xml:space="preserve">That feeling is built one interaction at a time. When you answer the phone on the second ring. When you remember that a customer bought the cherry red handbag last year and might like the navy blue one this year. When something goes wrong and you fix it faster and more generously than anyone expected.</w:t>
      </w:r>
    </w:p>
    <w:p>
      <w:pPr>
        <w:spacing w:after="200" w:before="0" w:line="288"/>
        <w:jc w:val="left"/>
      </w:pPr>
      <w:r>
        <w:rPr>
          <w:b w:val="false"/>
          <w:bCs w:val="false"/>
          <w:i w:val="false"/>
          <w:iCs w:val="false"/>
          <w:color w:val="2C2C2C"/>
          <w:sz w:val="22"/>
          <w:szCs w:val="22"/>
          <w:rFonts w:ascii="Georgia" w:cs="Georgia" w:eastAsia="Georgia" w:hAnsi="Georgia"/>
        </w:rPr>
        <w:t xml:space="preserve">The giants cannot do these things. They have too many customers. Every human interaction they have is a failure of automation.</w:t>
      </w:r>
    </w:p>
    <w:p>
      <w:pPr>
        <w:spacing w:after="200" w:before="0" w:line="288"/>
        <w:jc w:val="left"/>
      </w:pPr>
      <w:r>
        <w:rPr>
          <w:b w:val="false"/>
          <w:bCs w:val="false"/>
          <w:i w:val="false"/>
          <w:iCs w:val="false"/>
          <w:color w:val="2C2C2C"/>
          <w:sz w:val="22"/>
          <w:szCs w:val="22"/>
          <w:rFonts w:ascii="Georgia" w:cs="Georgia" w:eastAsia="Georgia" w:hAnsi="Georgia"/>
        </w:rPr>
        <w:t xml:space="preserve">You are not at their scale. That is not a weakness. That is your strength.</w:t>
      </w:r>
    </w:p>
    <w:p>
      <w:pPr>
        <w:pStyle w:val="Heading2"/>
        <w:spacing w:before="320" w:after="140"/>
      </w:pPr>
      <w:r>
        <w:rPr>
          <w:b/>
          <w:bCs/>
          <w:color w:val="1B365D"/>
          <w:sz w:val="28"/>
          <w:szCs w:val="28"/>
          <w:rFonts w:ascii="Georgia" w:cs="Georgia" w:eastAsia="Georgia" w:hAnsi="Georgia"/>
        </w:rPr>
        <w:t xml:space="preserve">How to Own the Relationship</w:t>
      </w:r>
    </w:p>
    <w:p>
      <w:pPr>
        <w:spacing w:after="200" w:before="0" w:line="288"/>
        <w:jc w:val="left"/>
      </w:pPr>
      <w:r>
        <w:rPr>
          <w:b w:val="false"/>
          <w:bCs w:val="false"/>
          <w:i w:val="false"/>
          <w:iCs w:val="false"/>
          <w:color w:val="2C2C2C"/>
          <w:sz w:val="22"/>
          <w:szCs w:val="22"/>
          <w:rFonts w:ascii="Georgia" w:cs="Georgia" w:eastAsia="Georgia" w:hAnsi="Georgia"/>
        </w:rPr>
        <w:t xml:space="preserve">First, capture the data that matters. The giants have your email address and purchase history. They do not have your birthday, your favorite color, or your pet's name. Ask for it. Not all at once. Over time. Build a profile that makes the customer feel known.</w:t>
      </w:r>
    </w:p>
    <w:p>
      <w:pPr>
        <w:spacing w:after="200" w:before="0" w:line="288"/>
        <w:jc w:val="left"/>
      </w:pPr>
      <w:r>
        <w:rPr>
          <w:b w:val="false"/>
          <w:bCs w:val="false"/>
          <w:i w:val="false"/>
          <w:iCs w:val="false"/>
          <w:color w:val="2C2C2C"/>
          <w:sz w:val="22"/>
          <w:szCs w:val="22"/>
          <w:rFonts w:ascii="Georgia" w:cs="Georgia" w:eastAsia="Georgia" w:hAnsi="Georgia"/>
        </w:rPr>
        <w:t xml:space="preserve">Second, communicate like a human. Write emails that sound like a person wrote them. Use the customer's name. Reference their last purchase. Ask a real question. Answer when they reply.</w:t>
      </w:r>
    </w:p>
    <w:p>
      <w:pPr>
        <w:spacing w:after="200" w:before="0" w:line="288"/>
        <w:jc w:val="left"/>
      </w:pPr>
      <w:r>
        <w:rPr>
          <w:b w:val="false"/>
          <w:bCs w:val="false"/>
          <w:i w:val="false"/>
          <w:iCs w:val="false"/>
          <w:color w:val="2C2C2C"/>
          <w:sz w:val="22"/>
          <w:szCs w:val="22"/>
          <w:rFonts w:ascii="Georgia" w:cs="Georgia" w:eastAsia="Georgia" w:hAnsi="Georgia"/>
        </w:rPr>
        <w:t xml:space="preserve">Third, solve problems like a human. When something goes wrong, call the customer. Apologize. Send a replacement before the return arrives. Include a note.</w:t>
      </w:r>
    </w:p>
    <w:p>
      <w:pPr>
        <w:spacing w:after="200" w:before="0" w:line="288"/>
        <w:jc w:val="left"/>
      </w:pPr>
      <w:r>
        <w:rPr>
          <w:b w:val="false"/>
          <w:bCs w:val="false"/>
          <w:i w:val="false"/>
          <w:iCs w:val="false"/>
          <w:color w:val="2C2C2C"/>
          <w:sz w:val="22"/>
          <w:szCs w:val="22"/>
          <w:rFonts w:ascii="Georgia" w:cs="Georgia" w:eastAsia="Georgia" w:hAnsi="Georgia"/>
        </w:rPr>
        <w:t xml:space="preserve">Fourth, remember. The giants do not remember that the customer bought the same product in a different color last year. You can. Send an email that says, "We noticed you loved the cherry red. You might like the navy too."</w:t>
      </w:r>
    </w:p>
    <w:p>
      <w:pPr>
        <w:spacing w:after="200" w:before="0" w:line="288"/>
        <w:jc w:val="left"/>
      </w:pPr>
      <w:r>
        <w:rPr>
          <w:b w:val="false"/>
          <w:bCs w:val="false"/>
          <w:i w:val="false"/>
          <w:iCs w:val="false"/>
          <w:color w:val="2C2C2C"/>
          <w:sz w:val="22"/>
          <w:szCs w:val="22"/>
          <w:rFonts w:ascii="Georgia" w:cs="Georgia" w:eastAsia="Georgia" w:hAnsi="Georgia"/>
        </w:rPr>
        <w:t xml:space="preserve">Fifth, be there. Put your phone number on your website. Answer it when it rings. Your customers will be shocked. No one answers the phone anymore.</w:t>
      </w:r>
    </w:p>
    <w:p>
      <w:pPr>
        <w:pStyle w:val="Heading2"/>
        <w:spacing w:before="320" w:after="140"/>
      </w:pPr>
      <w:r>
        <w:rPr>
          <w:b/>
          <w:bCs/>
          <w:color w:val="1B365D"/>
          <w:sz w:val="28"/>
          <w:szCs w:val="28"/>
          <w:rFonts w:ascii="Georgia" w:cs="Georgia" w:eastAsia="Georgia" w:hAnsi="Georgia"/>
        </w:rPr>
        <w:t xml:space="preserve">The Economics of Relationship</w:t>
      </w:r>
    </w:p>
    <w:p>
      <w:pPr>
        <w:spacing w:after="200" w:before="0" w:line="288"/>
        <w:jc w:val="left"/>
      </w:pPr>
      <w:r>
        <w:rPr>
          <w:b w:val="false"/>
          <w:bCs w:val="false"/>
          <w:i w:val="false"/>
          <w:iCs w:val="false"/>
          <w:color w:val="2C2C2C"/>
          <w:sz w:val="22"/>
          <w:szCs w:val="22"/>
          <w:rFonts w:ascii="Georgia" w:cs="Georgia" w:eastAsia="Georgia" w:hAnsi="Georgia"/>
        </w:rPr>
        <w:t xml:space="preserve">A customer who feels known spends more. A customer who feels cared for returns more often. A customer who feels valued tells their friends.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Metric</w:t>
            </w:r>
          </w:p>
        </w:tc>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Transactional customer</w:t>
            </w:r>
          </w:p>
        </w:tc>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Relationship customer</w:t>
            </w:r>
          </w:p>
        </w:tc>
      </w:tr>
      <w:tr>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Average order value</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$40</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$55</w:t>
            </w:r>
          </w:p>
        </w:tc>
      </w:tr>
      <w:tr>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Purchase frequency</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2x per year</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5x per year</w:t>
            </w:r>
          </w:p>
        </w:tc>
      </w:tr>
      <w:tr>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lifetime value</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$80</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$275</w:t>
            </w:r>
          </w:p>
        </w:tc>
      </w:tr>
      <w:tr>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Referral rate</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 percent</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25 percent</w:t>
            </w:r>
          </w:p>
        </w:tc>
      </w:tr>
      <w:tr>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 rate</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15 percent</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 percent</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The relationship customer is worth more than three transactional customers. And they cost less to serve.</w:t>
      </w:r>
    </w:p>
    <w:p>
      <w:pPr>
        <w:spacing w:after="200" w:before="0" w:line="288"/>
        <w:jc w:val="left"/>
      </w:pPr>
      <w:r>
        <w:rPr>
          <w:b w:val="false"/>
          <w:bCs w:val="false"/>
          <w:i w:val="false"/>
          <w:iCs w:val="false"/>
          <w:color w:val="2C2C2C"/>
          <w:sz w:val="22"/>
          <w:szCs w:val="22"/>
          <w:rFonts w:ascii="Georgia" w:cs="Georgia" w:eastAsia="Georgia" w:hAnsi="Georgia"/>
        </w:rPr>
        <w:t xml:space="preserve">These numbers are a teaching model, not a benchmark you should tape to the warehouse wall. Your category will differ. The direction will not. Surprise duty bills push customers toward the transactional column. Human recovery pulls them back.</w:t>
      </w:r>
    </w:p>
    <w:p>
      <w:pPr>
        <w:pStyle w:val="Heading2"/>
        <w:spacing w:before="320" w:after="140"/>
      </w:pPr>
      <w:r>
        <w:rPr>
          <w:b/>
          <w:bCs/>
          <w:color w:val="1B365D"/>
          <w:sz w:val="28"/>
          <w:szCs w:val="28"/>
          <w:rFonts w:ascii="Georgia" w:cs="Georgia" w:eastAsia="Georgia" w:hAnsi="Georgia"/>
        </w:rPr>
        <w:t xml:space="preserve">The One Question</w:t>
      </w:r>
    </w:p>
    <w:p>
      <w:pPr>
        <w:spacing w:after="200" w:before="0" w:line="288"/>
        <w:jc w:val="left"/>
      </w:pPr>
      <w:r>
        <w:rPr>
          <w:b w:val="false"/>
          <w:bCs w:val="false"/>
          <w:i w:val="false"/>
          <w:iCs w:val="false"/>
          <w:color w:val="2C2C2C"/>
          <w:sz w:val="22"/>
          <w:szCs w:val="22"/>
          <w:rFonts w:ascii="Georgia" w:cs="Georgia" w:eastAsia="Georgia" w:hAnsi="Georgia"/>
        </w:rPr>
        <w:t xml:space="preserve">Here is the question you should ask yourself every morning.</w:t>
      </w:r>
    </w:p>
    <w:p>
      <w:pPr>
        <w:spacing w:after="200" w:before="0" w:line="288"/>
        <w:jc w:val="left"/>
      </w:pPr>
      <w:r>
        <w:rPr>
          <w:b w:val="false"/>
          <w:bCs w:val="false"/>
          <w:i w:val="false"/>
          <w:iCs w:val="false"/>
          <w:color w:val="2C2C2C"/>
          <w:sz w:val="22"/>
          <w:szCs w:val="22"/>
          <w:rFonts w:ascii="Georgia" w:cs="Georgia" w:eastAsia="Georgia" w:hAnsi="Georgia"/>
        </w:rPr>
        <w:t xml:space="preserve">If Amazon sold the exact same product at the exact same price with the exact same shipping speed, would your customer still buy from you?</w:t>
      </w:r>
    </w:p>
    <w:p>
      <w:pPr>
        <w:spacing w:after="200" w:before="0" w:line="288"/>
        <w:jc w:val="left"/>
      </w:pPr>
      <w:r>
        <w:rPr>
          <w:b w:val="false"/>
          <w:bCs w:val="false"/>
          <w:i w:val="false"/>
          <w:iCs w:val="false"/>
          <w:color w:val="2C2C2C"/>
          <w:sz w:val="22"/>
          <w:szCs w:val="22"/>
          <w:rFonts w:ascii="Georgia" w:cs="Georgia" w:eastAsia="Georgia" w:hAnsi="Georgia"/>
        </w:rPr>
        <w:t xml:space="preserve">If the answer is no, you do not own the relationship. You own a transaction that Amazon could take from you anytime.</w:t>
      </w:r>
    </w:p>
    <w:p>
      <w:pPr>
        <w:spacing w:after="200" w:before="0" w:line="288"/>
        <w:jc w:val="left"/>
      </w:pPr>
      <w:r>
        <w:rPr>
          <w:b w:val="false"/>
          <w:bCs w:val="false"/>
          <w:i w:val="false"/>
          <w:iCs w:val="false"/>
          <w:color w:val="2C2C2C"/>
          <w:sz w:val="22"/>
          <w:szCs w:val="22"/>
          <w:rFonts w:ascii="Georgia" w:cs="Georgia" w:eastAsia="Georgia" w:hAnsi="Georgia"/>
        </w:rPr>
        <w:t xml:space="preserve">If the answer is yes, you have something. Trust. Connection. A reason to exist that is not price or speed.</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The giants cannot love your customers. That is your only advantage. Do not waste it.</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PART THREE: THE ALTERNATIVES</w:t>
      </w:r>
    </w:p>
    <w:p>
      <w:pPr>
        <w:spacing w:after="200" w:before="0" w:line="288"/>
        <w:jc w:val="left"/>
      </w:pPr>
      <w:r>
        <w:rPr>
          <w:b w:val="false"/>
          <w:bCs w:val="false"/>
          <w:i/>
          <w:iCs/>
          <w:color w:val="5A5A5A"/>
          <w:sz w:val="22"/>
          <w:szCs w:val="22"/>
          <w:rFonts w:ascii="Georgia" w:cs="Georgia" w:eastAsia="Georgia" w:hAnsi="Georgia"/>
        </w:rPr>
        <w:t xml:space="preserve">Where do you go when China is no longer the answer?</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8: Mexico, Stitch by Stitch</w:t>
      </w:r>
    </w:p>
    <w:p>
      <w:pPr>
        <w:spacing w:after="200" w:before="0" w:line="288"/>
        <w:jc w:val="left"/>
      </w:pPr>
      <w:r>
        <w:rPr>
          <w:b w:val="false"/>
          <w:bCs w:val="false"/>
          <w:i w:val="false"/>
          <w:iCs w:val="false"/>
          <w:color w:val="2C2C2C"/>
          <w:sz w:val="22"/>
          <w:szCs w:val="22"/>
          <w:rFonts w:ascii="Georgia" w:cs="Georgia" w:eastAsia="Georgia" w:hAnsi="Georgia"/>
        </w:rPr>
        <w:t xml:space="preserve">Here is the question every founder asks when they first consider Mexico. "Is it actually cheaper?"</w:t>
      </w:r>
    </w:p>
    <w:p>
      <w:pPr>
        <w:spacing w:after="200" w:before="0" w:line="288"/>
        <w:jc w:val="left"/>
      </w:pPr>
      <w:r>
        <w:rPr>
          <w:b w:val="false"/>
          <w:bCs w:val="false"/>
          <w:i w:val="false"/>
          <w:iCs w:val="false"/>
          <w:color w:val="2C2C2C"/>
          <w:sz w:val="22"/>
          <w:szCs w:val="22"/>
          <w:rFonts w:ascii="Georgia" w:cs="Georgia" w:eastAsia="Georgia" w:hAnsi="Georgia"/>
        </w:rPr>
        <w:t xml:space="preserve">The answer surprises most people. Mexico is not cheaper on the factory floor. China still has lower labor costs. China still has more mature supply chains. China still has massive scale. On FOB price alone, China often wins.</w:t>
      </w:r>
    </w:p>
    <w:p>
      <w:pPr>
        <w:spacing w:after="200" w:before="0" w:line="288"/>
        <w:jc w:val="left"/>
      </w:pPr>
      <w:r>
        <w:rPr>
          <w:b w:val="false"/>
          <w:bCs w:val="false"/>
          <w:i w:val="false"/>
          <w:iCs w:val="false"/>
          <w:color w:val="2C2C2C"/>
          <w:sz w:val="22"/>
          <w:szCs w:val="22"/>
          <w:rFonts w:ascii="Georgia" w:cs="Georgia" w:eastAsia="Georgia" w:hAnsi="Georgia"/>
        </w:rPr>
        <w:t xml:space="preserve">But FOB price is not what you pay. Landed cost is what you pay. And landed cost is where Mexico can win—if, and only if, the good originates under USMCA or you are otherwise escaping the China-origin stack.</w:t>
      </w:r>
    </w:p>
    <w:p>
      <w:pPr>
        <w:pStyle w:val="Heading2"/>
        <w:spacing w:before="320" w:after="140"/>
      </w:pPr>
      <w:r>
        <w:rPr>
          <w:b/>
          <w:bCs/>
          <w:color w:val="1B365D"/>
          <w:sz w:val="28"/>
          <w:szCs w:val="28"/>
          <w:rFonts w:ascii="Georgia" w:cs="Georgia" w:eastAsia="Georgia" w:hAnsi="Georgia"/>
        </w:rPr>
        <w:t xml:space="preserve">The Cost Comparison</w:t>
      </w:r>
    </w:p>
    <w:p>
      <w:pPr>
        <w:spacing w:after="200" w:before="0" w:line="288"/>
        <w:jc w:val="left"/>
      </w:pPr>
      <w:r>
        <w:rPr>
          <w:b w:val="false"/>
          <w:bCs w:val="false"/>
          <w:i w:val="false"/>
          <w:iCs w:val="false"/>
          <w:color w:val="2C2C2C"/>
          <w:sz w:val="22"/>
          <w:szCs w:val="22"/>
          <w:rFonts w:ascii="Georgia" w:cs="Georgia" w:eastAsia="Georgia" w:hAnsi="Georgia"/>
        </w:rPr>
        <w:t xml:space="preserve">Consider a handbag. Here is teaching math, not a quote from a León factory this morning.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280"/>
        <w:gridCol w:w="3280"/>
      </w:tblGrid>
      <w:tr>
        <w:trPr>
          <w:tblHeader/>
        </w:trPr>
        <w:tc>
          <w:tcPr>
            <w:tcW w:type="dxa" w:w="2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Cost component</w:t>
            </w:r>
          </w:p>
        </w:tc>
        <w:tc>
          <w:tcPr>
            <w:tcW w:type="dxa" w:w="32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China via Canada</w:t>
            </w:r>
          </w:p>
        </w:tc>
        <w:tc>
          <w:tcPr>
            <w:tcW w:type="dxa" w:w="32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Mexico, USMCA-originating, direct to US</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FOB price (factory)</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$22.00</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$28.50</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 to North America</w:t>
            </w:r>
          </w:p>
        </w:tc>
        <w:tc>
          <w:tcPr>
            <w:tcW w:type="dxa" w:w="32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$2.50</w:t>
            </w:r>
          </w:p>
        </w:tc>
        <w:tc>
          <w:tcPr>
            <w:tcW w:type="dxa" w:w="32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$1.50</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on a 25 percent stack</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~$5.50</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 under USMCA</w:t>
            </w:r>
          </w:p>
        </w:tc>
      </w:tr>
      <w:tr>
        <w:tc>
          <w:tcPr>
            <w:tcW w:type="dxa" w:w="2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Brokerage / fees</w:t>
            </w:r>
          </w:p>
        </w:tc>
        <w:tc>
          <w:tcPr>
            <w:tcW w:type="dxa" w:w="32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$1.00</w:t>
            </w:r>
          </w:p>
        </w:tc>
        <w:tc>
          <w:tcPr>
            <w:tcW w:type="dxa" w:w="32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$0.50</w:t>
            </w:r>
          </w:p>
        </w:tc>
      </w:tr>
      <w:tr>
        <w:tc>
          <w:tcPr>
            <w:tcW w:type="dxa" w:w="2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Landed cost</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$31.00</w:t>
            </w:r>
          </w:p>
        </w:tc>
        <w:tc>
          <w:tcPr>
            <w:tcW w:type="dxa" w:w="32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$30.50</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Mexico builds slower on the sewing line but can deliver cheaper landed. The extra $6.50 in labor and materials disappears by landing because of zero preferential duty, shorter freight, and simpler logistics.</w:t>
      </w:r>
    </w:p>
    <w:p>
      <w:pPr>
        <w:spacing w:after="200" w:before="0" w:line="288"/>
        <w:jc w:val="left"/>
      </w:pPr>
      <w:r>
        <w:rPr>
          <w:b w:val="false"/>
          <w:bCs w:val="false"/>
          <w:i w:val="false"/>
          <w:iCs w:val="false"/>
          <w:color w:val="2C2C2C"/>
          <w:sz w:val="22"/>
          <w:szCs w:val="22"/>
          <w:rFonts w:ascii="Georgia" w:cs="Georgia" w:eastAsia="Georgia" w:hAnsi="Georgia"/>
        </w:rPr>
        <w:t>Two warnings, in English, because that table has been abused. First: parking a Guangzhou bag in León does not turn it into a Mexican bag. The sewing has to happen there, and enough of the value has to be North American, or you are still paying China duty with extra trucking. Second: even a bag that does qualify under USMCA can still pick up a separate 10 percent charge from the July 24, 2026 forced-labor action, unless an exemption applies. When someone says Mexico is zero, ask them zero of what. Zero of the old China rate, maybe. Zero of every charge the United States can invent this quarter, no.</w:t>
      </w:r>
    </w:p>
    <w:p>
      <w:pPr>
        <w:pStyle w:val="Heading2"/>
        <w:spacing w:before="320" w:after="140"/>
      </w:pPr>
      <w:r>
        <w:rPr>
          <w:b/>
          <w:bCs/>
          <w:color w:val="1B365D"/>
          <w:sz w:val="28"/>
          <w:szCs w:val="28"/>
          <w:rFonts w:ascii="Georgia" w:cs="Georgia" w:eastAsia="Georgia" w:hAnsi="Georgia"/>
        </w:rPr>
        <w:t xml:space="preserve">Why the Math Works When It Works</w:t>
      </w:r>
    </w:p>
    <w:p>
      <w:pPr>
        <w:spacing w:after="200" w:before="0" w:line="288"/>
        <w:jc w:val="left"/>
      </w:pPr>
      <w:r>
        <w:rPr>
          <w:b w:val="false"/>
          <w:bCs w:val="false"/>
          <w:i w:val="false"/>
          <w:iCs w:val="false"/>
          <w:color w:val="2C2C2C"/>
          <w:sz w:val="22"/>
          <w:szCs w:val="22"/>
          <w:rFonts w:ascii="Georgia" w:cs="Georgia" w:eastAsia="Georgia" w:hAnsi="Georgia"/>
        </w:rPr>
        <w:t xml:space="preserve">Tariffs. Under USMCA, goods that originate in Mexico enter the United States at the preferential rate—often zero on Chapter 42 qualifying goods. That is the single biggest number in the comparison when the alternative is a China-origin MFN rate plus China-specific adders.</w:t>
      </w:r>
    </w:p>
    <w:p>
      <w:pPr>
        <w:spacing w:after="200" w:before="0" w:line="288"/>
        <w:jc w:val="left"/>
      </w:pPr>
      <w:r>
        <w:rPr>
          <w:b w:val="false"/>
          <w:bCs w:val="false"/>
          <w:i w:val="false"/>
          <w:iCs w:val="false"/>
          <w:color w:val="2C2C2C"/>
          <w:sz w:val="22"/>
          <w:szCs w:val="22"/>
          <w:rFonts w:ascii="Georgia" w:cs="Georgia" w:eastAsia="Georgia" w:hAnsi="Georgia"/>
        </w:rPr>
        <w:t xml:space="preserve">Freight. A container from Shanghai to Los Angeles takes 14 to 18 days on the water plus another 5 to 7 days for customs and rail to the interior. A truck from León to Laredo takes about two days. Customs at the border takes hours for a clean USMCA file, and days when the file is dirty. The freight cost is lower. The time is dramatically lower.</w:t>
      </w:r>
    </w:p>
    <w:p>
      <w:pPr>
        <w:spacing w:after="200" w:before="0" w:line="288"/>
        <w:jc w:val="left"/>
      </w:pPr>
      <w:r>
        <w:rPr>
          <w:b w:val="false"/>
          <w:bCs w:val="false"/>
          <w:i w:val="false"/>
          <w:iCs w:val="false"/>
          <w:color w:val="2C2C2C"/>
          <w:sz w:val="22"/>
          <w:szCs w:val="22"/>
          <w:rFonts w:ascii="Georgia" w:cs="Georgia" w:eastAsia="Georgia" w:hAnsi="Georgia"/>
        </w:rPr>
        <w:t xml:space="preserve">Inventory carrying cost. Every day your product sits in transit or in a warehouse costs you money. Faster transit from Mexico means less safety stock. Less safety stock means less capital tied up. Less capital tied up means lower borrowing costs or more cash for growth.</w:t>
      </w:r>
    </w:p>
    <w:p>
      <w:pPr>
        <w:pStyle w:val="Heading2"/>
        <w:spacing w:before="320" w:after="140"/>
      </w:pPr>
      <w:r>
        <w:rPr>
          <w:b/>
          <w:bCs/>
          <w:color w:val="1B365D"/>
          <w:sz w:val="28"/>
          <w:szCs w:val="28"/>
          <w:rFonts w:ascii="Georgia" w:cs="Georgia" w:eastAsia="Georgia" w:hAnsi="Georgia"/>
        </w:rPr>
        <w:t xml:space="preserve">The Detailed Cost Breakdown</w:t>
      </w:r>
    </w:p>
    <w:p>
      <w:pPr>
        <w:spacing w:after="200" w:before="0" w:line="288"/>
        <w:jc w:val="left"/>
      </w:pPr>
      <w:r>
        <w:rPr>
          <w:b w:val="false"/>
          <w:bCs w:val="false"/>
          <w:i w:val="false"/>
          <w:iCs w:val="false"/>
          <w:color w:val="2C2C2C"/>
          <w:sz w:val="22"/>
          <w:szCs w:val="22"/>
          <w:rFonts w:ascii="Georgia" w:cs="Georgia" w:eastAsia="Georgia" w:hAnsi="Georgia"/>
        </w:rPr>
        <w:t xml:space="preserve">Run your own numbers with this skeleton. Replace every cell with your broker's last invoice.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2000"/>
        <w:gridCol w:w="2960"/>
      </w:tblGrid>
      <w:tr>
        <w:trPr>
          <w:tblHeader/>
        </w:trPr>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Cost component</w:t>
            </w:r>
          </w:p>
        </w:tc>
        <w:tc>
          <w:tcPr>
            <w:tcW w:type="dxa" w:w="2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China</w:t>
            </w:r>
          </w:p>
        </w:tc>
        <w:tc>
          <w:tcPr>
            <w:tcW w:type="dxa" w:w="20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Mexico</w:t>
            </w:r>
          </w:p>
        </w:tc>
        <w:tc>
          <w:tcPr>
            <w:tcW w:type="dxa" w:w="29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Notes</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 cost (FOB)</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$22.00</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$28.50</w:t>
            </w:r>
          </w:p>
        </w:tc>
        <w:tc>
          <w:tcPr>
            <w:tcW w:type="dxa" w:w="2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Mexico labor is higher; quality can be comparable</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Inland freight to port / border</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$0.50</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$0.25</w:t>
            </w:r>
          </w:p>
        </w:tc>
        <w:tc>
          <w:tcPr>
            <w:tcW w:type="dxa" w:w="2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Shorter distance in Mexico</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Ocean or truck freight</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$2.00 sea</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$1.00 truck</w:t>
            </w:r>
          </w:p>
        </w:tc>
        <w:tc>
          <w:tcPr>
            <w:tcW w:type="dxa" w:w="2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Sea is cheaper per unit but slower</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Insurance</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$0.10</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$0.05</w:t>
            </w:r>
          </w:p>
        </w:tc>
        <w:tc>
          <w:tcPr>
            <w:tcW w:type="dxa" w:w="2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Lower risk, lower premium</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Customs brokerage</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$0.50</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$0.25</w:t>
            </w:r>
          </w:p>
        </w:tc>
        <w:tc>
          <w:tcPr>
            <w:tcW w:type="dxa" w:w="2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USMCA simplifies a clean file</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Duties and additional tariffs</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MFN + 301 stack</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Preferential + any live extra</w:t>
            </w:r>
          </w:p>
        </w:tc>
        <w:tc>
          <w:tcPr>
            <w:tcW w:type="dxa" w:w="2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Do not hard-code 25 percent forever</w:t>
            </w:r>
          </w:p>
        </w:tc>
      </w:tr>
      <w:tr>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Harbor maintenance</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$0.10</w:t>
            </w:r>
          </w:p>
        </w:tc>
        <w:tc>
          <w:tcPr>
            <w:tcW w:type="dxa" w:w="20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w:t>
            </w:r>
          </w:p>
        </w:tc>
        <w:tc>
          <w:tcPr>
            <w:tcW w:type="dxa" w:w="29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 harbor on a truck</w:t>
            </w:r>
          </w:p>
        </w:tc>
      </w:tr>
      <w:tr>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Merchandise processing fee</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Yes</w:t>
            </w:r>
          </w:p>
        </w:tc>
        <w:tc>
          <w:tcPr>
            <w:tcW w:type="dxa" w:w="20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Yes</w:t>
            </w:r>
          </w:p>
        </w:tc>
        <w:tc>
          <w:tcPr>
            <w:tcW w:type="dxa" w:w="29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Still there</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On 10,000 units, a dollar of landed-cost difference is $10,000 in your pocket. The point of the table is not the $0.65. The point is that duty, not stitching speed, is now the swing factor.</w:t>
      </w:r>
    </w:p>
    <w:p>
      <w:pPr>
        <w:pStyle w:val="Heading2"/>
        <w:spacing w:before="320" w:after="140"/>
      </w:pPr>
      <w:r>
        <w:rPr>
          <w:b/>
          <w:bCs/>
          <w:color w:val="1B365D"/>
          <w:sz w:val="28"/>
          <w:szCs w:val="28"/>
          <w:rFonts w:ascii="Georgia" w:cs="Georgia" w:eastAsia="Georgia" w:hAnsi="Georgia"/>
        </w:rPr>
        <w:t xml:space="preserve">The Non-Cost Advantages</w:t>
      </w:r>
    </w:p>
    <w:p>
      <w:pPr>
        <w:spacing w:after="200" w:before="0" w:line="288"/>
        <w:jc w:val="left"/>
      </w:pPr>
      <w:r>
        <w:rPr>
          <w:b w:val="false"/>
          <w:bCs w:val="false"/>
          <w:i w:val="false"/>
          <w:iCs w:val="false"/>
          <w:color w:val="2C2C2C"/>
          <w:sz w:val="22"/>
          <w:szCs w:val="22"/>
          <w:rFonts w:ascii="Georgia" w:cs="Georgia" w:eastAsia="Georgia" w:hAnsi="Georgia"/>
        </w:rPr>
        <w:t xml:space="preserve">Lead time. From order to delivery, China often takes 8 to 12 weeks. Mexico can take 3 to 4 weeks once the factory is real. That difference is not just about cash flow. It is about testing new designs. It is about reacting to trends.</w:t>
      </w:r>
    </w:p>
    <w:p>
      <w:pPr>
        <w:spacing w:after="200" w:before="0" w:line="288"/>
        <w:jc w:val="left"/>
      </w:pPr>
      <w:r>
        <w:rPr>
          <w:b w:val="false"/>
          <w:bCs w:val="false"/>
          <w:i w:val="false"/>
          <w:iCs w:val="false"/>
          <w:color w:val="2C2C2C"/>
          <w:sz w:val="22"/>
          <w:szCs w:val="22"/>
          <w:rFonts w:ascii="Georgia" w:cs="Georgia" w:eastAsia="Georgia" w:hAnsi="Georgia"/>
        </w:rPr>
        <w:t xml:space="preserve">Working capital. On a $10 million COGS business, reducing lead time from 8 weeks to 3 weeks frees roughly $1.2 million in working capital. That is money you can use for marketing, product development, or simply keeping in the bank.</w:t>
      </w:r>
    </w:p>
    <w:p>
      <w:pPr>
        <w:spacing w:after="200" w:before="0" w:line="288"/>
        <w:jc w:val="left"/>
      </w:pPr>
      <w:r>
        <w:rPr>
          <w:b w:val="false"/>
          <w:bCs w:val="false"/>
          <w:i w:val="false"/>
          <w:iCs w:val="false"/>
          <w:color w:val="2C2C2C"/>
          <w:sz w:val="22"/>
          <w:szCs w:val="22"/>
          <w:rFonts w:ascii="Georgia" w:cs="Georgia" w:eastAsia="Georgia" w:hAnsi="Georgia"/>
        </w:rPr>
        <w:t xml:space="preserve">Risk. A shorter supply chain has fewer points of failure. Fewer stops. Less friction. Less that can go wrong between factory and customer.</w:t>
      </w:r>
    </w:p>
    <w:p>
      <w:pPr>
        <w:spacing w:after="200" w:before="0" w:line="288"/>
        <w:jc w:val="left"/>
      </w:pPr>
      <w:r>
        <w:rPr>
          <w:b w:val="false"/>
          <w:bCs w:val="false"/>
          <w:i w:val="false"/>
          <w:iCs w:val="false"/>
          <w:color w:val="2C2C2C"/>
          <w:sz w:val="22"/>
          <w:szCs w:val="22"/>
          <w:rFonts w:ascii="Georgia" w:cs="Georgia" w:eastAsia="Georgia" w:hAnsi="Georgia"/>
        </w:rPr>
        <w:t xml:space="preserve">Quality. Mexico has a long history of manufacturing for the US market. Automotive. Aerospace. Medical devices. Leather in León. The quality systems exist. The workforce is skilled. You are not betting on an unproven region. You are betting on whether your particular factory is one of the good ones.</w:t>
      </w:r>
    </w:p>
    <w:p>
      <w:pPr>
        <w:pStyle w:val="Heading2"/>
        <w:spacing w:before="320" w:after="140"/>
      </w:pPr>
      <w:r>
        <w:rPr>
          <w:b/>
          <w:bCs/>
          <w:color w:val="1B365D"/>
          <w:sz w:val="28"/>
          <w:szCs w:val="28"/>
          <w:rFonts w:ascii="Georgia" w:cs="Georgia" w:eastAsia="Georgia" w:hAnsi="Georgia"/>
        </w:rPr>
        <w:t xml:space="preserve">The 10 Percent Rule for Hardware</w:t>
      </w:r>
    </w:p>
    <w:p>
      <w:pPr>
        <w:spacing w:after="200" w:before="0" w:line="288"/>
        <w:jc w:val="left"/>
      </w:pPr>
      <w:r>
        <w:rPr>
          <w:b w:val="false"/>
          <w:bCs w:val="false"/>
          <w:i w:val="false"/>
          <w:iCs w:val="false"/>
          <w:color w:val="2C2C2C"/>
          <w:sz w:val="22"/>
          <w:szCs w:val="22"/>
          <w:rFonts w:ascii="Georgia" w:cs="Georgia" w:eastAsia="Georgia" w:hAnsi="Georgia"/>
        </w:rPr>
        <w:t xml:space="preserve">Under the USMCA origin rules, a limited share of non-originating materials can be ignored for certain calculations. Founders hear "10 percent" and think they have a hall pass for Chinese zippers. Sometimes they do. Sometimes the specific rule for the heading is stricter. Treat 10 percent as a planning ceiling, then have the classification and origin memo written down.</w:t>
      </w:r>
    </w:p>
    <w:p>
      <w:pPr>
        <w:spacing w:after="200" w:before="0" w:line="288"/>
        <w:jc w:val="left"/>
      </w:pPr>
      <w:r>
        <w:rPr>
          <w:b w:val="false"/>
          <w:bCs w:val="false"/>
          <w:i w:val="false"/>
          <w:iCs w:val="false"/>
          <w:color w:val="2C2C2C"/>
          <w:sz w:val="22"/>
          <w:szCs w:val="22"/>
          <w:rFonts w:ascii="Georgia" w:cs="Georgia" w:eastAsia="Georgia" w:hAnsi="Georgia"/>
        </w:rPr>
        <w:t xml:space="preserve">This manufacturing de minimis is not the shipping loophole that died. Confusing the two words is how brands file the wrong certificate and then learn about it from CBP.</w:t>
      </w:r>
    </w:p>
    <w:p>
      <w:pPr>
        <w:pStyle w:val="Heading2"/>
        <w:spacing w:before="320" w:after="140"/>
      </w:pPr>
      <w:r>
        <w:rPr>
          <w:b/>
          <w:bCs/>
          <w:color w:val="1B365D"/>
          <w:sz w:val="28"/>
          <w:szCs w:val="28"/>
          <w:rFonts w:ascii="Georgia" w:cs="Georgia" w:eastAsia="Georgia" w:hAnsi="Georgia"/>
        </w:rPr>
        <w:t xml:space="preserve">Where to Source in Mexico</w:t>
      </w:r>
    </w:p>
    <w:p>
      <w:pPr>
        <w:spacing w:after="200" w:before="0" w:line="288"/>
        <w:jc w:val="left"/>
      </w:pPr>
      <w:r>
        <w:rPr>
          <w:b w:val="false"/>
          <w:bCs w:val="false"/>
          <w:i w:val="false"/>
          <w:iCs w:val="false"/>
          <w:color w:val="2C2C2C"/>
          <w:sz w:val="22"/>
          <w:szCs w:val="22"/>
          <w:rFonts w:ascii="Georgia" w:cs="Georgia" w:eastAsia="Georgia" w:hAnsi="Georgia"/>
        </w:rPr>
        <w:t xml:space="preserve">The center of the leather and accessories industry in Mexico is León, in the state of Guanajuato. León has been making leather products for more than a century. The supply chain is mature. The workforce is skilled. The factories are used to working with US and Canadian brands.</w:t>
      </w:r>
    </w:p>
    <w:p>
      <w:pPr>
        <w:spacing w:after="200" w:before="0" w:line="288"/>
        <w:jc w:val="left"/>
      </w:pPr>
      <w:r>
        <w:rPr>
          <w:b w:val="false"/>
          <w:bCs w:val="false"/>
          <w:i w:val="false"/>
          <w:iCs w:val="false"/>
          <w:color w:val="2C2C2C"/>
          <w:sz w:val="22"/>
          <w:szCs w:val="22"/>
          <w:rFonts w:ascii="Georgia" w:cs="Georgia" w:eastAsia="Georgia" w:hAnsi="Georgia"/>
        </w:rPr>
        <w:t xml:space="preserve">Other regions include Mexico City for general apparel and accessories; Puebla for textiles and apparel; Guadalajara for higher-end apparel; and the northern border cities—Tijuana, Ciudad Juárez—for maquiladoras aimed at US exports.</w:t>
      </w:r>
    </w:p>
    <w:p>
      <w:pPr>
        <w:pStyle w:val="Heading2"/>
        <w:spacing w:before="320" w:after="140"/>
      </w:pPr>
      <w:r>
        <w:rPr>
          <w:b/>
          <w:bCs/>
          <w:color w:val="1B365D"/>
          <w:sz w:val="28"/>
          <w:szCs w:val="28"/>
          <w:rFonts w:ascii="Georgia" w:cs="Georgia" w:eastAsia="Georgia" w:hAnsi="Georgia"/>
        </w:rPr>
        <w:t xml:space="preserve">How to Find a Supplier</w:t>
      </w:r>
    </w:p>
    <w:p>
      <w:pPr>
        <w:spacing w:after="200" w:before="0" w:line="288"/>
        <w:jc w:val="left"/>
      </w:pPr>
      <w:r>
        <w:rPr>
          <w:b w:val="false"/>
          <w:bCs w:val="false"/>
          <w:i w:val="false"/>
          <w:iCs w:val="false"/>
          <w:color w:val="2C2C2C"/>
          <w:sz w:val="22"/>
          <w:szCs w:val="22"/>
          <w:rFonts w:ascii="Georgia" w:cs="Georgia" w:eastAsia="Georgia" w:hAnsi="Georgia"/>
        </w:rPr>
        <w:t xml:space="preserve">The best first move is a sourcing agent who lives in this category. Agencies that connect US and Canadian brands with Mexican factories charge a commission, typically 5 to 10 percent, or a flat fee. For a first pilot, the fee is tuition, not waste.</w:t>
      </w:r>
    </w:p>
    <w:p>
      <w:pPr>
        <w:spacing w:after="200" w:before="0" w:line="288"/>
        <w:jc w:val="left"/>
      </w:pPr>
      <w:r>
        <w:rPr>
          <w:b w:val="false"/>
          <w:bCs w:val="false"/>
          <w:i w:val="false"/>
          <w:iCs w:val="false"/>
          <w:color w:val="2C2C2C"/>
          <w:sz w:val="22"/>
          <w:szCs w:val="22"/>
          <w:rFonts w:ascii="Georgia" w:cs="Georgia" w:eastAsia="Georgia" w:hAnsi="Georgia"/>
        </w:rPr>
        <w:t xml:space="preserve">Alternatively, attend trade shows. The International Apparel Sourcing Show in Mexico City happens twice a year. The León International Leather Fair is the largest in Latin America.</w:t>
      </w:r>
    </w:p>
    <w:p>
      <w:pPr>
        <w:spacing w:after="200" w:before="0" w:line="288"/>
        <w:jc w:val="left"/>
      </w:pPr>
      <w:r>
        <w:rPr>
          <w:b w:val="false"/>
          <w:bCs w:val="false"/>
          <w:i w:val="false"/>
          <w:iCs w:val="false"/>
          <w:color w:val="2C2C2C"/>
          <w:sz w:val="22"/>
          <w:szCs w:val="22"/>
          <w:rFonts w:ascii="Georgia" w:cs="Georgia" w:eastAsia="Georgia" w:hAnsi="Georgia"/>
        </w:rPr>
        <w:t xml:space="preserve">Online directories are a starting point, not a vetting process. Nothing replaces walking the floor. Fly to León. Meet the team. See the quality with your own eyes. Ask who actually sews the sample you are holding.</w:t>
      </w:r>
    </w:p>
    <w:p>
      <w:pPr>
        <w:pStyle w:val="Heading2"/>
        <w:spacing w:before="320" w:after="140"/>
      </w:pPr>
      <w:r>
        <w:rPr>
          <w:b/>
          <w:bCs/>
          <w:color w:val="1B365D"/>
          <w:sz w:val="28"/>
          <w:szCs w:val="28"/>
          <w:rFonts w:ascii="Georgia" w:cs="Georgia" w:eastAsia="Georgia" w:hAnsi="Georgia"/>
        </w:rPr>
        <w:t xml:space="preserve">The Pilot Approach</w:t>
      </w:r>
    </w:p>
    <w:p>
      <w:pPr>
        <w:spacing w:after="200" w:before="0" w:line="288"/>
        <w:jc w:val="left"/>
      </w:pPr>
      <w:r>
        <w:rPr>
          <w:b w:val="false"/>
          <w:bCs w:val="false"/>
          <w:i w:val="false"/>
          <w:iCs w:val="false"/>
          <w:color w:val="2C2C2C"/>
          <w:sz w:val="22"/>
          <w:szCs w:val="22"/>
          <w:rFonts w:ascii="Georgia" w:cs="Georgia" w:eastAsia="Georgia" w:hAnsi="Georgia"/>
        </w:rPr>
        <w:t xml:space="preserve">Do not move your entire production to Mexico overnight. Test one SKU. Run 500 units. Compare landed cost, quality, lead time, and customer reaction. Then decide.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tblHeader/>
        </w:trPr>
        <w:tc>
          <w:tcPr>
            <w:tcW w:type="dxa" w:w="1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Week</w:t>
            </w:r>
          </w:p>
        </w:tc>
        <w:tc>
          <w:tcPr>
            <w:tcW w:type="dxa" w:w="75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Action</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1–2</w:t>
            </w:r>
          </w:p>
        </w:tc>
        <w:tc>
          <w:tcPr>
            <w:tcW w:type="dxa" w:w="7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Identify two or three suppliers. Request quotes and samples.</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3–4</w:t>
            </w:r>
          </w:p>
        </w:tc>
        <w:tc>
          <w:tcPr>
            <w:tcW w:type="dxa" w:w="7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Receive samples. Compare quality to China.</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w:t>
            </w:r>
          </w:p>
        </w:tc>
        <w:tc>
          <w:tcPr>
            <w:tcW w:type="dxa" w:w="7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Select a supplier. Place a pilot order of about 500 units.</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6–8</w:t>
            </w:r>
          </w:p>
        </w:tc>
        <w:tc>
          <w:tcPr>
            <w:tcW w:type="dxa" w:w="7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Production and transit.</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9</w:t>
            </w:r>
          </w:p>
        </w:tc>
        <w:tc>
          <w:tcPr>
            <w:tcW w:type="dxa" w:w="7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Receive goods. Inspect. Document.</w:t>
            </w:r>
          </w:p>
        </w:tc>
      </w:tr>
      <w:tr>
        <w:tc>
          <w:tcPr>
            <w:tcW w:type="dxa" w:w="1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10</w:t>
            </w:r>
          </w:p>
        </w:tc>
        <w:tc>
          <w:tcPr>
            <w:tcW w:type="dxa" w:w="7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Launch on your site. Measure customer response.</w:t>
            </w:r>
          </w:p>
        </w:tc>
      </w:tr>
      <w:tr>
        <w:tc>
          <w:tcPr>
            <w:tcW w:type="dxa" w:w="1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11–12</w:t>
            </w:r>
          </w:p>
        </w:tc>
        <w:tc>
          <w:tcPr>
            <w:tcW w:type="dxa" w:w="7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Compare economics to China. Decide to scale or stop.</w:t>
            </w:r>
          </w:p>
        </w:tc>
      </w:tr>
    </w:tbl>
    <w:p>
      <w:pPr>
        <w:spacing w:after="160"/>
      </w:pP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Mexico builds slower on the line but can deliver cheaper landed when the bag originates. Stitch by stitch, Mexico wins the duty argument. Test one SKU. Prove the model. Then scale.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9: Constant Velocity</w:t>
      </w:r>
    </w:p>
    <w:p>
      <w:pPr>
        <w:spacing w:after="200" w:before="0" w:line="288"/>
        <w:jc w:val="left"/>
      </w:pPr>
      <w:r>
        <w:rPr>
          <w:b w:val="false"/>
          <w:bCs w:val="false"/>
          <w:i w:val="false"/>
          <w:iCs w:val="false"/>
          <w:color w:val="2C2C2C"/>
          <w:sz w:val="22"/>
          <w:szCs w:val="22"/>
          <w:rFonts w:ascii="Georgia" w:cs="Georgia" w:eastAsia="Georgia" w:hAnsi="Georgia"/>
        </w:rPr>
        <w:t xml:space="preserve">Constant velocity is the physics of your supply chain. It is about flow. It is about eliminating stops, reducing friction, and keeping product moving from factory to customer.</w:t>
      </w:r>
    </w:p>
    <w:p>
      <w:pPr>
        <w:spacing w:after="200" w:before="0" w:line="288"/>
        <w:jc w:val="left"/>
      </w:pPr>
      <w:r>
        <w:rPr>
          <w:b w:val="false"/>
          <w:bCs w:val="false"/>
          <w:i w:val="false"/>
          <w:iCs w:val="false"/>
          <w:color w:val="2C2C2C"/>
          <w:sz w:val="22"/>
          <w:szCs w:val="22"/>
          <w:rFonts w:ascii="Georgia" w:cs="Georgia" w:eastAsia="Georgia" w:hAnsi="Georgia"/>
        </w:rPr>
        <w:t xml:space="preserve">Every time your product stops, you pay. Storage is a stop. Waiting for a ship is a stop. Sitting in customs is a stop. Rail yards are stops. Cross-docks are stops. Each stop adds cost. Each stop adds risk. Each stop adds time.</w:t>
      </w:r>
    </w:p>
    <w:p>
      <w:pPr>
        <w:spacing w:after="200" w:before="0" w:line="288"/>
        <w:jc w:val="left"/>
      </w:pPr>
      <w:r>
        <w:rPr>
          <w:b w:val="false"/>
          <w:bCs w:val="false"/>
          <w:i w:val="false"/>
          <w:iCs w:val="false"/>
          <w:color w:val="2C2C2C"/>
          <w:sz w:val="22"/>
          <w:szCs w:val="22"/>
          <w:rFonts w:ascii="Georgia" w:cs="Georgia" w:eastAsia="Georgia" w:hAnsi="Georgia"/>
        </w:rPr>
        <w:t xml:space="preserve">The goal is constant velocity. Product moves. It does not stop.</w:t>
      </w:r>
    </w:p>
    <w:p>
      <w:pPr>
        <w:pStyle w:val="Heading2"/>
        <w:spacing w:before="320" w:after="140"/>
      </w:pPr>
      <w:r>
        <w:rPr>
          <w:b/>
          <w:bCs/>
          <w:color w:val="1B365D"/>
          <w:sz w:val="28"/>
          <w:szCs w:val="28"/>
          <w:rFonts w:ascii="Georgia" w:cs="Georgia" w:eastAsia="Georgia" w:hAnsi="Georgia"/>
        </w:rPr>
        <w:t xml:space="preserve">The Stops in a China Supply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400"/>
        <w:gridCol w:w="3360"/>
      </w:tblGrid>
      <w:tr>
        <w:trPr>
          <w:tblHeader/>
        </w:trPr>
        <w:tc>
          <w:tcPr>
            <w:tcW w:type="dxa" w:w="3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Stop</w:t>
            </w:r>
          </w:p>
        </w:tc>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Typical duration</w:t>
            </w:r>
          </w:p>
        </w:tc>
        <w:tc>
          <w:tcPr>
            <w:tcW w:type="dxa" w:w="33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Cost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Factory waiting for consolidation</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1–3 days</w:t>
            </w:r>
          </w:p>
        </w:tc>
        <w:tc>
          <w:tcPr>
            <w:tcW w:type="dxa" w:w="3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Storage, labor</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Port waiting in China</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3–7 days</w:t>
            </w:r>
          </w:p>
        </w:tc>
        <w:tc>
          <w:tcPr>
            <w:tcW w:type="dxa" w:w="3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Demurrage, storage</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Ocean transit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14–18 days</w:t>
            </w:r>
          </w:p>
        </w:tc>
        <w:tc>
          <w:tcPr>
            <w:tcW w:type="dxa" w:w="3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 insurance</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US or Canadian port waiting</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3–10 days</w:t>
            </w:r>
          </w:p>
        </w:tc>
        <w:tc>
          <w:tcPr>
            <w:tcW w:type="dxa" w:w="3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Demurrage, storage</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Rail to interior</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3–5 days</w:t>
            </w:r>
          </w:p>
        </w:tc>
        <w:tc>
          <w:tcPr>
            <w:tcW w:type="dxa" w:w="3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Warehouse receiving</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1–2 days</w:t>
            </w:r>
          </w:p>
        </w:tc>
        <w:tc>
          <w:tcPr>
            <w:tcW w:type="dxa" w:w="3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Labor</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stops</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25–45 days</w:t>
            </w:r>
          </w:p>
        </w:tc>
        <w:tc>
          <w:tcPr>
            <w:tcW w:type="dxa" w:w="3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Multiple</w:t>
            </w:r>
          </w:p>
        </w:tc>
      </w:tr>
    </w:tbl>
    <w:p>
      <w:pPr>
        <w:spacing w:after="160"/>
      </w:pPr>
    </w:p>
    <w:p>
      <w:pPr>
        <w:pStyle w:val="Heading2"/>
        <w:spacing w:before="320" w:after="140"/>
      </w:pPr>
      <w:r>
        <w:rPr>
          <w:b/>
          <w:bCs/>
          <w:color w:val="1B365D"/>
          <w:sz w:val="28"/>
          <w:szCs w:val="28"/>
          <w:rFonts w:ascii="Georgia" w:cs="Georgia" w:eastAsia="Georgia" w:hAnsi="Georgia"/>
        </w:rPr>
        <w:t xml:space="preserve">The Stops in a Mexico Supply Chain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880"/>
        <w:gridCol w:w="2880"/>
      </w:tblGrid>
      <w:tr>
        <w:trPr>
          <w:tblHeader/>
        </w:trPr>
        <w:tc>
          <w:tcPr>
            <w:tcW w:type="dxa" w:w="3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Stop</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Typical duration</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Cost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Factory waiting for truck</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0–1 days</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Minimal</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Border crossing</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2–4 hours on a clean file</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Toll, paperwork</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Truck to warehouse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1–2 days</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Warehouse receiving</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0–1 days</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Labor</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stops</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2–5 days</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Minimal</w:t>
            </w:r>
          </w:p>
        </w:tc>
      </w:tr>
    </w:tbl>
    <w:p>
      <w:pPr>
        <w:spacing w:after="160"/>
      </w:pPr>
    </w:p>
    <w:p>
      <w:pPr>
        <w:pStyle w:val="Heading2"/>
        <w:spacing w:before="320" w:after="140"/>
      </w:pPr>
      <w:r>
        <w:rPr>
          <w:b/>
          <w:bCs/>
          <w:color w:val="1B365D"/>
          <w:sz w:val="28"/>
          <w:szCs w:val="28"/>
          <w:rFonts w:ascii="Georgia" w:cs="Georgia" w:eastAsia="Georgia" w:hAnsi="Georgia"/>
        </w:rPr>
        <w:t xml:space="preserve">Why Stops Cost Money</w:t>
      </w:r>
    </w:p>
    <w:p>
      <w:pPr>
        <w:spacing w:after="200" w:before="0" w:line="288"/>
        <w:jc w:val="left"/>
      </w:pPr>
      <w:r>
        <w:rPr>
          <w:b w:val="false"/>
          <w:bCs w:val="false"/>
          <w:i w:val="false"/>
          <w:iCs w:val="false"/>
          <w:color w:val="2C2C2C"/>
          <w:sz w:val="22"/>
          <w:szCs w:val="22"/>
          <w:rFonts w:ascii="Georgia" w:cs="Georgia" w:eastAsia="Georgia" w:hAnsi="Georgia"/>
        </w:rPr>
        <w:t xml:space="preserve">Every stop is friction. Friction slows the flow. Slow flow means more inventory in the pipeline. More inventory means more capital tied up. More capital tied up means higher borrowing costs or less cash for growth.</w:t>
      </w:r>
    </w:p>
    <w:p>
      <w:pPr>
        <w:spacing w:after="200" w:before="0" w:line="288"/>
        <w:jc w:val="left"/>
      </w:pPr>
      <w:r>
        <w:rPr>
          <w:b w:val="false"/>
          <w:bCs w:val="false"/>
          <w:i w:val="false"/>
          <w:iCs w:val="false"/>
          <w:color w:val="2C2C2C"/>
          <w:sz w:val="22"/>
          <w:szCs w:val="22"/>
          <w:rFonts w:ascii="Georgia" w:cs="Georgia" w:eastAsia="Georgia" w:hAnsi="Georgia"/>
        </w:rPr>
        <w:t xml:space="preserve">But the costs are not just financial. Every stop is a chance for something to go wrong. A container held at port. A truck that breaks down. A customs officer who decides to inspect. A warehouse that loses a pallet. The more stops, the more chances for failure.</w:t>
      </w:r>
    </w:p>
    <w:p>
      <w:pPr>
        <w:spacing w:after="200" w:before="0" w:line="288"/>
        <w:jc w:val="left"/>
      </w:pPr>
      <w:r>
        <w:rPr>
          <w:b w:val="false"/>
          <w:bCs w:val="false"/>
          <w:i w:val="false"/>
          <w:iCs w:val="false"/>
          <w:color w:val="2C2C2C"/>
          <w:sz w:val="22"/>
          <w:szCs w:val="22"/>
          <w:rFonts w:ascii="Georgia" w:cs="Georgia" w:eastAsia="Georgia" w:hAnsi="Georgia"/>
        </w:rPr>
        <w:t xml:space="preserve">Constant velocity is not just about speed. It is about reliability. A supply chain with fewer stops is a supply chain that is easier to predict, easier to manage, and easier to trust.</w:t>
      </w:r>
    </w:p>
    <w:p>
      <w:pPr>
        <w:pStyle w:val="Heading2"/>
        <w:spacing w:before="320" w:after="140"/>
      </w:pPr>
      <w:r>
        <w:rPr>
          <w:b/>
          <w:bCs/>
          <w:color w:val="1B365D"/>
          <w:sz w:val="28"/>
          <w:szCs w:val="28"/>
          <w:rFonts w:ascii="Georgia" w:cs="Georgia" w:eastAsia="Georgia" w:hAnsi="Georgia"/>
        </w:rPr>
        <w:t xml:space="preserve">The Fred Smith Story, Kept on Purpose</w:t>
      </w:r>
    </w:p>
    <w:p>
      <w:pPr>
        <w:spacing w:after="200" w:before="0" w:line="288"/>
        <w:jc w:val="left"/>
      </w:pPr>
      <w:r>
        <w:rPr>
          <w:b w:val="false"/>
          <w:bCs w:val="false"/>
          <w:i w:val="false"/>
          <w:iCs w:val="false"/>
          <w:color w:val="2C2C2C"/>
          <w:sz w:val="22"/>
          <w:szCs w:val="22"/>
          <w:rFonts w:ascii="Georgia" w:cs="Georgia" w:eastAsia="Georgia" w:hAnsi="Georgia"/>
        </w:rPr>
        <w:t xml:space="preserve">You already met Fred Smith in Chapter 2. I am keeping the story here anyway, because this is where it earns its second rent.</w:t>
      </w:r>
    </w:p>
    <w:p>
      <w:pPr>
        <w:spacing w:after="200" w:before="0" w:line="288"/>
        <w:jc w:val="left"/>
      </w:pPr>
      <w:r>
        <w:rPr>
          <w:b w:val="false"/>
          <w:bCs w:val="false"/>
          <w:i w:val="false"/>
          <w:iCs w:val="false"/>
          <w:color w:val="2C2C2C"/>
          <w:sz w:val="22"/>
          <w:szCs w:val="22"/>
          <w:rFonts w:ascii="Georgia" w:cs="Georgia" w:eastAsia="Georgia" w:hAnsi="Georgia"/>
        </w:rPr>
        <w:t xml:space="preserve">In 1965, a Yale undergraduate named Fred Smith wrote a term paper. His idea: a company that would use a central hub airport, a fleet of planes, and an integrated IT system to deliver packages anywhere in the United States overnight.</w:t>
      </w:r>
    </w:p>
    <w:p>
      <w:pPr>
        <w:spacing w:after="200" w:before="0" w:line="288"/>
        <w:jc w:val="left"/>
      </w:pPr>
      <w:r>
        <w:rPr>
          <w:b w:val="false"/>
          <w:bCs w:val="false"/>
          <w:i w:val="false"/>
          <w:iCs w:val="false"/>
          <w:color w:val="2C2C2C"/>
          <w:sz w:val="22"/>
          <w:szCs w:val="22"/>
          <w:rFonts w:ascii="Georgia" w:cs="Georgia" w:eastAsia="Georgia" w:hAnsi="Georgia"/>
        </w:rPr>
        <w:t xml:space="preserve">His professor gave him a C. The idea was impractical. Unworkable. No market.</w:t>
      </w:r>
    </w:p>
    <w:p>
      <w:pPr>
        <w:spacing w:after="200" w:before="0" w:line="288"/>
        <w:jc w:val="left"/>
      </w:pPr>
      <w:r>
        <w:rPr>
          <w:b w:val="false"/>
          <w:bCs w:val="false"/>
          <w:i w:val="false"/>
          <w:iCs w:val="false"/>
          <w:color w:val="2C2C2C"/>
          <w:sz w:val="22"/>
          <w:szCs w:val="22"/>
          <w:rFonts w:ascii="Georgia" w:cs="Georgia" w:eastAsia="Georgia" w:hAnsi="Georgia"/>
        </w:rPr>
        <w:t xml:space="preserve">Six years later, Smith founded Federal Express. He bet everything. He flew to Las Vegas to gamble the company's last $5,000 on blackjack to make payroll. He won.</w:t>
      </w:r>
    </w:p>
    <w:p>
      <w:pPr>
        <w:spacing w:after="200" w:before="0" w:line="288"/>
        <w:jc w:val="left"/>
      </w:pPr>
      <w:r>
        <w:rPr>
          <w:b w:val="false"/>
          <w:bCs w:val="false"/>
          <w:i w:val="false"/>
          <w:iCs w:val="false"/>
          <w:color w:val="2C2C2C"/>
          <w:sz w:val="22"/>
          <w:szCs w:val="22"/>
          <w:rFonts w:ascii="Georgia" w:cs="Georgia" w:eastAsia="Georgia" w:hAnsi="Georgia"/>
        </w:rPr>
        <w:t xml:space="preserve">The core insight of that model was not airplanes. It was constant velocity. Keep the packages moving. Minimize stops. Maximize flow. Memphis exists so that Atlanta does not have to fly a half-empty plane to Seattle.</w:t>
      </w:r>
    </w:p>
    <w:p>
      <w:pPr>
        <w:spacing w:after="200" w:before="0" w:line="288"/>
        <w:jc w:val="left"/>
      </w:pPr>
      <w:r>
        <w:rPr>
          <w:b w:val="false"/>
          <w:bCs w:val="false"/>
          <w:i w:val="false"/>
          <w:iCs w:val="false"/>
          <w:color w:val="2C2C2C"/>
          <w:sz w:val="22"/>
          <w:szCs w:val="22"/>
          <w:rFonts w:ascii="Georgia" w:cs="Georgia" w:eastAsia="Georgia" w:hAnsi="Georgia"/>
        </w:rPr>
        <w:t xml:space="preserve">In Chapter 2, Smith is an enabler. In this chapter, Smith is a design principle. Same story. Different job. That is why it stays.</w:t>
      </w:r>
    </w:p>
    <w:p>
      <w:pPr>
        <w:pStyle w:val="Heading2"/>
        <w:spacing w:before="320" w:after="140"/>
      </w:pPr>
      <w:r>
        <w:rPr>
          <w:b/>
          <w:bCs/>
          <w:color w:val="1B365D"/>
          <w:sz w:val="28"/>
          <w:szCs w:val="28"/>
          <w:rFonts w:ascii="Georgia" w:cs="Georgia" w:eastAsia="Georgia" w:hAnsi="Georgia"/>
        </w:rPr>
        <w:t xml:space="preserve">The Hub-and-Spoke Model</w:t>
      </w:r>
    </w:p>
    <w:p>
      <w:pPr>
        <w:spacing w:after="200" w:before="0" w:line="288"/>
        <w:jc w:val="left"/>
      </w:pPr>
      <w:r>
        <w:rPr>
          <w:b w:val="false"/>
          <w:bCs w:val="false"/>
          <w:i w:val="false"/>
          <w:iCs w:val="false"/>
          <w:color w:val="2C2C2C"/>
          <w:sz w:val="22"/>
          <w:szCs w:val="22"/>
          <w:rFonts w:ascii="Georgia" w:cs="Georgia" w:eastAsia="Georgia" w:hAnsi="Georgia"/>
        </w:rPr>
        <w:t xml:space="preserve">Fred Smith's insight was simple. If you try to fly packages directly from every city to every other city, you need thousands of routes. Most of them will be empty. The math does not work.</w:t>
      </w:r>
    </w:p>
    <w:p>
      <w:pPr>
        <w:spacing w:after="200" w:before="0" w:line="288"/>
        <w:jc w:val="left"/>
      </w:pPr>
      <w:r>
        <w:rPr>
          <w:b w:val="false"/>
          <w:bCs w:val="false"/>
          <w:i w:val="false"/>
          <w:iCs w:val="false"/>
          <w:color w:val="2C2C2C"/>
          <w:sz w:val="22"/>
          <w:szCs w:val="22"/>
          <w:rFonts w:ascii="Georgia" w:cs="Georgia" w:eastAsia="Georgia" w:hAnsi="Georgia"/>
        </w:rPr>
        <w:t xml:space="preserve">Instead, fly everything to a central hub. Sort the packages. Fly them out to their destinations. One hub. Hundreds of spokes. The hub operates at massive scale. The spokes operate efficiently. The system works.</w:t>
      </w:r>
    </w:p>
    <w:p>
      <w:pPr>
        <w:spacing w:after="200" w:before="0" w:line="288"/>
        <w:jc w:val="left"/>
      </w:pPr>
      <w:r>
        <w:rPr>
          <w:b w:val="false"/>
          <w:bCs w:val="false"/>
          <w:i w:val="false"/>
          <w:iCs w:val="false"/>
          <w:color w:val="2C2C2C"/>
          <w:sz w:val="22"/>
          <w:szCs w:val="22"/>
          <w:rFonts w:ascii="Georgia" w:cs="Georgia" w:eastAsia="Georgia" w:hAnsi="Georgia"/>
        </w:rPr>
        <w:t xml:space="preserve">The same principle applies to your supply chain. Direct shipping from China to your customer has too many stops. The ocean, the port, the rail, the warehouse. Each stop adds friction. Each stop adds cost.</w:t>
      </w:r>
    </w:p>
    <w:p>
      <w:pPr>
        <w:spacing w:after="200" w:before="0" w:line="288"/>
        <w:jc w:val="left"/>
      </w:pPr>
      <w:r>
        <w:rPr>
          <w:b w:val="false"/>
          <w:bCs w:val="false"/>
          <w:i w:val="false"/>
          <w:iCs w:val="false"/>
          <w:color w:val="2C2C2C"/>
          <w:sz w:val="22"/>
          <w:szCs w:val="22"/>
          <w:rFonts w:ascii="Georgia" w:cs="Georgia" w:eastAsia="Georgia" w:hAnsi="Georgia"/>
        </w:rPr>
        <w:t xml:space="preserve">Nearshoring to Mexico is like moving the hub closer to the customer. Shorter routes. Fewer stops. Constant velocity. A US fulfillment node is the same idea with a different building.</w:t>
      </w:r>
    </w:p>
    <w:p>
      <w:pPr>
        <w:pStyle w:val="Heading2"/>
        <w:spacing w:before="320" w:after="140"/>
      </w:pPr>
      <w:r>
        <w:rPr>
          <w:b/>
          <w:bCs/>
          <w:color w:val="1B365D"/>
          <w:sz w:val="28"/>
          <w:szCs w:val="28"/>
          <w:rFonts w:ascii="Georgia" w:cs="Georgia" w:eastAsia="Georgia" w:hAnsi="Georgia"/>
        </w:rPr>
        <w:t xml:space="preserve">The UPS Story</w:t>
      </w:r>
    </w:p>
    <w:p>
      <w:pPr>
        <w:spacing w:after="200" w:before="0" w:line="288"/>
        <w:jc w:val="left"/>
      </w:pPr>
      <w:r>
        <w:rPr>
          <w:b w:val="false"/>
          <w:bCs w:val="false"/>
          <w:i w:val="false"/>
          <w:iCs w:val="false"/>
          <w:color w:val="2C2C2C"/>
          <w:sz w:val="22"/>
          <w:szCs w:val="22"/>
          <w:rFonts w:ascii="Georgia" w:cs="Georgia" w:eastAsia="Georgia" w:hAnsi="Georgia"/>
        </w:rPr>
        <w:t xml:space="preserve">UPS started in 1907 as a messenger service in Seattle. For decades, they delivered packages locally by bicycle. They did not expand nationally until the 1950s. They did not go global until the 1980s.</w:t>
      </w:r>
    </w:p>
    <w:p>
      <w:pPr>
        <w:spacing w:after="200" w:before="0" w:line="288"/>
        <w:jc w:val="left"/>
      </w:pPr>
      <w:r>
        <w:rPr>
          <w:b w:val="false"/>
          <w:bCs w:val="false"/>
          <w:i w:val="false"/>
          <w:iCs w:val="false"/>
          <w:color w:val="2C2C2C"/>
          <w:sz w:val="22"/>
          <w:szCs w:val="22"/>
          <w:rFonts w:ascii="Georgia" w:cs="Georgia" w:eastAsia="Georgia" w:hAnsi="Georgia"/>
        </w:rPr>
        <w:t xml:space="preserve">UPS's innovation was not technology. It was discipline. They optimized every route. They measured every stop. They tracked every package. By the time FedEx invented overnight delivery, UPS had already built the most efficient ground network in the world.</w:t>
      </w:r>
    </w:p>
    <w:p>
      <w:pPr>
        <w:spacing w:after="200" w:before="0" w:line="288"/>
        <w:jc w:val="left"/>
      </w:pPr>
      <w:r>
        <w:rPr>
          <w:b w:val="false"/>
          <w:bCs w:val="false"/>
          <w:i w:val="false"/>
          <w:iCs w:val="false"/>
          <w:color w:val="2C2C2C"/>
          <w:sz w:val="22"/>
          <w:szCs w:val="22"/>
          <w:rFonts w:ascii="Georgia" w:cs="Georgia" w:eastAsia="Georgia" w:hAnsi="Georgia"/>
        </w:rPr>
        <w:t xml:space="preserve">What can you learn from UPS? Measure everything. Every stop. Every delay. Every cost. If you cannot measure it, you cannot improve it.</w:t>
      </w:r>
    </w:p>
    <w:p>
      <w:pPr>
        <w:pStyle w:val="Heading2"/>
        <w:spacing w:before="320" w:after="140"/>
      </w:pPr>
      <w:r>
        <w:rPr>
          <w:b/>
          <w:bCs/>
          <w:color w:val="1B365D"/>
          <w:sz w:val="28"/>
          <w:szCs w:val="28"/>
          <w:rFonts w:ascii="Georgia" w:cs="Georgia" w:eastAsia="Georgia" w:hAnsi="Georgia"/>
        </w:rPr>
        <w:t xml:space="preserve">The DHL Story</w:t>
      </w:r>
    </w:p>
    <w:p>
      <w:pPr>
        <w:spacing w:after="200" w:before="0" w:line="288"/>
        <w:jc w:val="left"/>
      </w:pPr>
      <w:r>
        <w:rPr>
          <w:b w:val="false"/>
          <w:bCs w:val="false"/>
          <w:i w:val="false"/>
          <w:iCs w:val="false"/>
          <w:color w:val="2C2C2C"/>
          <w:sz w:val="22"/>
          <w:szCs w:val="22"/>
          <w:rFonts w:ascii="Georgia" w:cs="Georgia" w:eastAsia="Georgia" w:hAnsi="Georgia"/>
        </w:rPr>
        <w:t xml:space="preserve">DHL was founded in 1969 in San Francisco by three entrepreneurs who saw an opportunity: international shipping. At the time, shipping a package overseas took weeks. Customs was a nightmare. Paperwork was endless.</w:t>
      </w:r>
    </w:p>
    <w:p>
      <w:pPr>
        <w:spacing w:after="200" w:before="0" w:line="288"/>
        <w:jc w:val="left"/>
      </w:pPr>
      <w:r>
        <w:rPr>
          <w:b w:val="false"/>
          <w:bCs w:val="false"/>
          <w:i w:val="false"/>
          <w:iCs w:val="false"/>
          <w:color w:val="2C2C2C"/>
          <w:sz w:val="22"/>
          <w:szCs w:val="22"/>
          <w:rFonts w:ascii="Georgia" w:cs="Georgia" w:eastAsia="Georgia" w:hAnsi="Georgia"/>
        </w:rPr>
        <w:t xml:space="preserve">DHL simplified it. They handled customs. They handled paperwork. They handled the handoff between carriers. They made international shipping as easy as domestic.</w:t>
      </w:r>
    </w:p>
    <w:p>
      <w:pPr>
        <w:spacing w:after="200" w:before="0" w:line="288"/>
        <w:jc w:val="left"/>
      </w:pPr>
      <w:r>
        <w:rPr>
          <w:b w:val="false"/>
          <w:bCs w:val="false"/>
          <w:i w:val="false"/>
          <w:iCs w:val="false"/>
          <w:color w:val="2C2C2C"/>
          <w:sz w:val="22"/>
          <w:szCs w:val="22"/>
          <w:rFonts w:ascii="Georgia" w:cs="Georgia" w:eastAsia="Georgia" w:hAnsi="Georgia"/>
        </w:rPr>
        <w:t xml:space="preserve">What can you learn from DHL? Complexity is not an excuse. If DHL can ship a package from New York to Nairobi, you can ship a handbag from León to Los Angeles. The systems exist. The infrastructure exists. You just need to use it.</w:t>
      </w:r>
    </w:p>
    <w:p>
      <w:pPr>
        <w:pStyle w:val="Heading2"/>
        <w:spacing w:before="320" w:after="140"/>
      </w:pPr>
      <w:r>
        <w:rPr>
          <w:b/>
          <w:bCs/>
          <w:color w:val="1B365D"/>
          <w:sz w:val="28"/>
          <w:szCs w:val="28"/>
          <w:rFonts w:ascii="Georgia" w:cs="Georgia" w:eastAsia="Georgia" w:hAnsi="Georgia"/>
        </w:rPr>
        <w:t xml:space="preserve">Constant Velocity as a Design Principle</w:t>
      </w:r>
    </w:p>
    <w:p>
      <w:pPr>
        <w:spacing w:after="200" w:before="0" w:line="288"/>
        <w:jc w:val="left"/>
      </w:pPr>
      <w:r>
        <w:rPr>
          <w:b w:val="false"/>
          <w:bCs w:val="false"/>
          <w:i w:val="false"/>
          <w:iCs w:val="false"/>
          <w:color w:val="2C2C2C"/>
          <w:sz w:val="22"/>
          <w:szCs w:val="22"/>
          <w:rFonts w:ascii="Georgia" w:cs="Georgia" w:eastAsia="Georgia" w:hAnsi="Georgia"/>
        </w:rPr>
        <w:t xml:space="preserve">Eliminate stops. Every time your product stops moving, ask why. Is that stop necessary? Can it be eliminated? Can it be shortened?</w:t>
      </w:r>
    </w:p>
    <w:p>
      <w:pPr>
        <w:spacing w:after="200" w:before="0" w:line="288"/>
        <w:jc w:val="left"/>
      </w:pPr>
      <w:r>
        <w:rPr>
          <w:b w:val="false"/>
          <w:bCs w:val="false"/>
          <w:i w:val="false"/>
          <w:iCs w:val="false"/>
          <w:color w:val="2C2C2C"/>
          <w:sz w:val="22"/>
          <w:szCs w:val="22"/>
          <w:rFonts w:ascii="Georgia" w:cs="Georgia" w:eastAsia="Georgia" w:hAnsi="Georgia"/>
        </w:rPr>
        <w:t xml:space="preserve">Measure flow. How many days from factory to customer? Track it. Report it. Improve it.</w:t>
      </w:r>
    </w:p>
    <w:p>
      <w:pPr>
        <w:spacing w:after="200" w:before="0" w:line="288"/>
        <w:jc w:val="left"/>
      </w:pPr>
      <w:r>
        <w:rPr>
          <w:b w:val="false"/>
          <w:bCs w:val="false"/>
          <w:i w:val="false"/>
          <w:iCs w:val="false"/>
          <w:color w:val="2C2C2C"/>
          <w:sz w:val="22"/>
          <w:szCs w:val="22"/>
          <w:rFonts w:ascii="Georgia" w:cs="Georgia" w:eastAsia="Georgia" w:hAnsi="Georgia"/>
        </w:rPr>
        <w:t xml:space="preserve">Reduce friction. Tariffs are friction. Long customs clearance is friction. High MOQs are friction. Find the friction points. Reduce them.</w:t>
      </w:r>
    </w:p>
    <w:p>
      <w:pPr>
        <w:spacing w:after="200" w:before="0" w:line="288"/>
        <w:jc w:val="left"/>
      </w:pPr>
      <w:r>
        <w:rPr>
          <w:b w:val="false"/>
          <w:bCs w:val="false"/>
          <w:i w:val="false"/>
          <w:iCs w:val="false"/>
          <w:color w:val="2C2C2C"/>
          <w:sz w:val="22"/>
          <w:szCs w:val="22"/>
          <w:rFonts w:ascii="Georgia" w:cs="Georgia" w:eastAsia="Georgia" w:hAnsi="Georgia"/>
        </w:rPr>
        <w:t xml:space="preserve">Increase velocity. Faster flow means less capital tied up. Less capital tied up means lower borrowing costs. Lower borrowing costs means higher margin.</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Every stop costs money. Every stop adds risk. Constant velocity means fewer stops. Fewer stops means higher margin.</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10: Planned Velocity</w:t>
      </w:r>
    </w:p>
    <w:p>
      <w:pPr>
        <w:spacing w:after="200" w:before="0" w:line="288"/>
        <w:jc w:val="left"/>
      </w:pPr>
      <w:r>
        <w:rPr>
          <w:b w:val="false"/>
          <w:bCs w:val="false"/>
          <w:i w:val="false"/>
          <w:iCs w:val="false"/>
          <w:color w:val="2C2C2C"/>
          <w:sz w:val="22"/>
          <w:szCs w:val="22"/>
          <w:rFonts w:ascii="Georgia" w:cs="Georgia" w:eastAsia="Georgia" w:hAnsi="Georgia"/>
        </w:rPr>
        <w:t xml:space="preserve">Constant velocity is about the physical movement of goods. Planned velocity is about the promises you make to your customer.</w:t>
      </w:r>
    </w:p>
    <w:p>
      <w:pPr>
        <w:spacing w:after="200" w:before="0" w:line="288"/>
        <w:jc w:val="left"/>
      </w:pPr>
      <w:r>
        <w:rPr>
          <w:b w:val="false"/>
          <w:bCs w:val="false"/>
          <w:i w:val="false"/>
          <w:iCs w:val="false"/>
          <w:color w:val="2C2C2C"/>
          <w:sz w:val="22"/>
          <w:szCs w:val="22"/>
          <w:rFonts w:ascii="Georgia" w:cs="Georgia" w:eastAsia="Georgia" w:hAnsi="Georgia"/>
        </w:rPr>
        <w:t xml:space="preserve">The magic of planned velocity is that a predictable four days delights the customer more than a random two days. If the customer does not know when to expect the package, two days feels like chaos. If the customer knows exactly when to expect the package, four days feels like reliability. Reliability is trust. Trust is loyalty.</w:t>
      </w:r>
    </w:p>
    <w:p>
      <w:pPr>
        <w:pStyle w:val="Heading2"/>
        <w:spacing w:before="320" w:after="140"/>
      </w:pPr>
      <w:r>
        <w:rPr>
          <w:b/>
          <w:bCs/>
          <w:color w:val="1B365D"/>
          <w:sz w:val="28"/>
          <w:szCs w:val="28"/>
          <w:rFonts w:ascii="Georgia" w:cs="Georgia" w:eastAsia="Georgia" w:hAnsi="Georgia"/>
        </w:rPr>
        <w:t xml:space="preserve">The Difference Between Constant and Planned Velocity</w:t>
      </w:r>
    </w:p>
    <w:p>
      <w:pPr>
        <w:spacing w:after="200" w:before="0" w:line="288"/>
        <w:jc w:val="left"/>
      </w:pPr>
      <w:r>
        <w:rPr>
          <w:b w:val="false"/>
          <w:bCs w:val="false"/>
          <w:i w:val="false"/>
          <w:iCs w:val="false"/>
          <w:color w:val="2C2C2C"/>
          <w:sz w:val="22"/>
          <w:szCs w:val="22"/>
          <w:rFonts w:ascii="Georgia" w:cs="Georgia" w:eastAsia="Georgia" w:hAnsi="Georgia"/>
        </w:rPr>
        <w:t xml:space="preserve">Constant velocity is what you do. Planned velocity is what your customer hears.</w:t>
      </w:r>
    </w:p>
    <w:p>
      <w:pPr>
        <w:spacing w:after="200" w:before="0" w:line="288"/>
        <w:jc w:val="left"/>
      </w:pPr>
      <w:r>
        <w:rPr>
          <w:b w:val="false"/>
          <w:bCs w:val="false"/>
          <w:i w:val="false"/>
          <w:iCs w:val="false"/>
          <w:color w:val="2C2C2C"/>
          <w:sz w:val="22"/>
          <w:szCs w:val="22"/>
          <w:rFonts w:ascii="Georgia" w:cs="Georgia" w:eastAsia="Georgia" w:hAnsi="Georgia"/>
        </w:rPr>
        <w:t xml:space="preserve">A reliable four-day delivery is better than an unpredictable two-day delivery. If the customer knows the package will arrive in four days, they can plan. They can be home. They can stop checking the tracking number. Four days of certainty is a gift. Two days of uncertainty is a stress.</w:t>
      </w:r>
    </w:p>
    <w:p>
      <w:pPr>
        <w:spacing w:after="200" w:before="0" w:line="288"/>
        <w:jc w:val="left"/>
      </w:pPr>
      <w:r>
        <w:rPr>
          <w:b w:val="false"/>
          <w:bCs w:val="false"/>
          <w:i w:val="false"/>
          <w:iCs w:val="false"/>
          <w:color w:val="2C2C2C"/>
          <w:sz w:val="22"/>
          <w:szCs w:val="22"/>
          <w:rFonts w:ascii="Georgia" w:cs="Georgia" w:eastAsia="Georgia" w:hAnsi="Georgia"/>
        </w:rPr>
        <w:t xml:space="preserve">The giants understand this. Amazon Prime promises two days. They hit it most of the time. The promise is the product. The delivery is just the fulfillment.</w:t>
      </w:r>
    </w:p>
    <w:p>
      <w:pPr>
        <w:spacing w:after="200" w:before="0" w:line="288"/>
        <w:jc w:val="left"/>
      </w:pPr>
      <w:r>
        <w:rPr>
          <w:b w:val="false"/>
          <w:bCs w:val="false"/>
          <w:i w:val="false"/>
          <w:iCs w:val="false"/>
          <w:color w:val="2C2C2C"/>
          <w:sz w:val="22"/>
          <w:szCs w:val="22"/>
          <w:rFonts w:ascii="Georgia" w:cs="Georgia" w:eastAsia="Georgia" w:hAnsi="Georgia"/>
        </w:rPr>
        <w:t xml:space="preserve">You can do the same. Not at Amazon's speed. At your speed. But with the same reliability.</w:t>
      </w:r>
    </w:p>
    <w:p>
      <w:pPr>
        <w:pStyle w:val="Heading2"/>
        <w:spacing w:before="320" w:after="140"/>
      </w:pPr>
      <w:r>
        <w:rPr>
          <w:b/>
          <w:bCs/>
          <w:color w:val="1B365D"/>
          <w:sz w:val="28"/>
          <w:szCs w:val="28"/>
          <w:rFonts w:ascii="Georgia" w:cs="Georgia" w:eastAsia="Georgia" w:hAnsi="Georgia"/>
        </w:rPr>
        <w:t xml:space="preserve">The Matrix of Promises</w:t>
      </w:r>
    </w:p>
    <w:p>
      <w:pPr>
        <w:spacing w:after="200" w:before="0" w:line="288"/>
        <w:jc w:val="left"/>
      </w:pPr>
      <w:r>
        <w:rPr>
          <w:b w:val="false"/>
          <w:bCs w:val="false"/>
          <w:i w:val="false"/>
          <w:iCs w:val="false"/>
          <w:color w:val="2C2C2C"/>
          <w:sz w:val="22"/>
          <w:szCs w:val="22"/>
          <w:rFonts w:ascii="Georgia" w:cs="Georgia" w:eastAsia="Georgia" w:hAnsi="Georgia"/>
        </w:rPr>
        <w:t xml:space="preserve">At Sears, we built a matrix. Every postal code from every point of origin. Seventy-six stores and warehouses. Thousands of destinations. The matrix knew before we did what our plans would be.</w:t>
      </w:r>
    </w:p>
    <w:p>
      <w:pPr>
        <w:spacing w:after="200" w:before="0" w:line="288"/>
        <w:jc w:val="left"/>
      </w:pPr>
      <w:r>
        <w:rPr>
          <w:b w:val="false"/>
          <w:bCs w:val="false"/>
          <w:i w:val="false"/>
          <w:iCs w:val="false"/>
          <w:color w:val="2C2C2C"/>
          <w:sz w:val="22"/>
          <w:szCs w:val="22"/>
          <w:rFonts w:ascii="Georgia" w:cs="Georgia" w:eastAsia="Georgia" w:hAnsi="Georgia"/>
        </w:rPr>
        <w:t>At Sears the routing problem was so large it stopped being a number you could feel. If you tried to list every possible way to send every package from every building to every postal code, the list would have about 10 to the power of 2,628 entries. That is a one with two thousand six hundred and twenty-eight zeros after it. People who count universes say there are about 10 to the power of 80 atoms in the one we can see. Our Tuesday morning deliveries had more possible answers than that, by a ridiculous margin.</w:t>
      </w:r>
    </w:p>
    <w:p>
      <w:pPr>
        <w:spacing w:after="200" w:before="0" w:line="288"/>
        <w:jc w:val="left"/>
      </w:pPr>
      <w:r>
        <w:rPr>
          <w:b w:val="false"/>
          <w:bCs w:val="false"/>
          <w:i w:val="false"/>
          <w:iCs w:val="false"/>
          <w:color w:val="2C2C2C"/>
          <w:sz w:val="22"/>
          <w:szCs w:val="22"/>
          <w:rFonts w:ascii="Georgia" w:cs="Georgia" w:eastAsia="Georgia" w:hAnsi="Georgia"/>
        </w:rPr>
        <w:t xml:space="preserve">Nobody solved that as math. We solved it as a workday. Drivers who knew the bridge was out. A dispatcher who knew Thompson should take the east side. A computer that threw away the impossible and left us something good enough before the trucks had to leave. That is all planned velocity is. Not a perfect answer. A promise you can keep.</w:t>
      </w:r>
    </w:p>
    <w:p>
      <w:pPr>
        <w:spacing w:after="200" w:before="0" w:line="288"/>
        <w:jc w:val="left"/>
      </w:pPr>
      <w:r>
        <w:rPr>
          <w:b w:val="false"/>
          <w:bCs w:val="false"/>
          <w:i w:val="false"/>
          <w:iCs w:val="false"/>
          <w:color w:val="2C2C2C"/>
          <w:sz w:val="22"/>
          <w:szCs w:val="22"/>
          <w:rFonts w:ascii="Georgia" w:cs="Georgia" w:eastAsia="Georgia" w:hAnsi="Georgia"/>
        </w:rPr>
        <w:t xml:space="preserve">We did not solve the permutation problem. No computer could. No human could. We solved the operational problem.</w:t>
      </w:r>
    </w:p>
    <w:p>
      <w:pPr>
        <w:spacing w:after="200" w:before="0" w:line="288"/>
        <w:jc w:val="left"/>
      </w:pPr>
      <w:r>
        <w:rPr>
          <w:b w:val="false"/>
          <w:bCs w:val="false"/>
          <w:i w:val="false"/>
          <w:iCs w:val="false"/>
          <w:color w:val="2C2C2C"/>
          <w:sz w:val="22"/>
          <w:szCs w:val="22"/>
          <w:rFonts w:ascii="Georgia" w:cs="Georgia" w:eastAsia="Georgia" w:hAnsi="Georgia"/>
        </w:rPr>
        <w:t xml:space="preserve">We used heuristics. We used experience. We used the knowledge of drivers who knew that the bridge was out and the shortcut that saved twenty minutes. We used routing specialists who knew that Thompson should take the east side and Miller the west side. We used computers to eliminate the impossible and suggest the good enough.</w:t>
      </w:r>
    </w:p>
    <w:p>
      <w:pPr>
        <w:spacing w:after="200" w:before="0" w:line="288"/>
        <w:jc w:val="left"/>
      </w:pPr>
      <w:r>
        <w:rPr>
          <w:b w:val="false"/>
          <w:bCs w:val="false"/>
          <w:i w:val="false"/>
          <w:iCs w:val="false"/>
          <w:color w:val="2C2C2C"/>
          <w:sz w:val="22"/>
          <w:szCs w:val="22"/>
          <w:rFonts w:ascii="Georgia" w:cs="Georgia" w:eastAsia="Georgia" w:hAnsi="Georgia"/>
        </w:rPr>
        <w:t xml:space="preserve">And then we executed. Day after day. A thousand deliveries. Twenty-six trucks. Eighty origins. A million ways to fail. And we succeeded.</w:t>
      </w:r>
    </w:p>
    <w:p>
      <w:pPr>
        <w:spacing w:after="200" w:before="0" w:line="288"/>
        <w:jc w:val="left"/>
      </w:pPr>
      <w:r>
        <w:rPr>
          <w:b w:val="false"/>
          <w:bCs w:val="false"/>
          <w:i w:val="false"/>
          <w:iCs w:val="false"/>
          <w:color w:val="2C2C2C"/>
          <w:sz w:val="22"/>
          <w:szCs w:val="22"/>
          <w:rFonts w:ascii="Georgia" w:cs="Georgia" w:eastAsia="Georgia" w:hAnsi="Georgia"/>
        </w:rPr>
        <w:t xml:space="preserve">You can build the same thing. Not at Sears scale. At your scale.</w:t>
      </w:r>
    </w:p>
    <w:p>
      <w:pPr>
        <w:spacing w:after="200" w:before="0" w:line="288"/>
        <w:jc w:val="left"/>
      </w:pPr>
      <w:r>
        <w:rPr>
          <w:b w:val="false"/>
          <w:bCs w:val="false"/>
          <w:i/>
          <w:iCs/>
          <w:color w:val="5A5A5A"/>
          <w:sz w:val="22"/>
          <w:szCs w:val="22"/>
          <w:rFonts w:ascii="Georgia" w:cs="Georgia" w:eastAsia="Georgia" w:hAnsi="Georgia"/>
        </w:rPr>
        <w:t xml:space="preserve">Keep this story. It is not nostalgia. It is the proof that a founder who has run a messy network already knows more about planned velocity than a Shopify theme does.</w:t>
      </w:r>
    </w:p>
    <w:p>
      <w:pPr>
        <w:pStyle w:val="Heading2"/>
        <w:spacing w:before="320" w:after="140"/>
      </w:pPr>
      <w:r>
        <w:rPr>
          <w:b/>
          <w:bCs/>
          <w:color w:val="1B365D"/>
          <w:sz w:val="28"/>
          <w:szCs w:val="28"/>
          <w:rFonts w:ascii="Georgia" w:cs="Georgia" w:eastAsia="Georgia" w:hAnsi="Georgia"/>
        </w:rPr>
        <w:t xml:space="preserve">The Postal Code Math</w:t>
      </w:r>
    </w:p>
    <w:p>
      <w:pPr>
        <w:spacing w:after="200" w:before="0" w:line="288"/>
        <w:jc w:val="left"/>
      </w:pPr>
      <w:r>
        <w:rPr>
          <w:b w:val="false"/>
          <w:bCs w:val="false"/>
          <w:i w:val="false"/>
          <w:iCs w:val="false"/>
          <w:color w:val="2C2C2C"/>
          <w:sz w:val="22"/>
          <w:szCs w:val="22"/>
          <w:rFonts w:ascii="Georgia" w:cs="Georgia" w:eastAsia="Georgia" w:hAnsi="Georgia"/>
        </w:rPr>
        <w:t xml:space="preserve">From Hamilton to Barrie to Whitby, there are roughly 5,000 to 8,000 six-digit postal codes in the Greater Toronto and Hamilton Area. With one origin—your 3PL warehouse—and 8,000 destinations, that is 8,000 possible routes. Not 640,000. Not 10^2628. Eight thousand. That is a spreadsheet. That is an afternoon of work.</w:t>
      </w:r>
    </w:p>
    <w:p>
      <w:pPr>
        <w:pStyle w:val="Heading2"/>
        <w:spacing w:before="320" w:after="140"/>
      </w:pPr>
      <w:r>
        <w:rPr>
          <w:b/>
          <w:bCs/>
          <w:color w:val="1B365D"/>
          <w:sz w:val="28"/>
          <w:szCs w:val="28"/>
          <w:rFonts w:ascii="Georgia" w:cs="Georgia" w:eastAsia="Georgia" w:hAnsi="Georgia"/>
        </w:rPr>
        <w:t xml:space="preserve">The Power of the Buffer</w:t>
      </w:r>
    </w:p>
    <w:p>
      <w:pPr>
        <w:spacing w:after="200" w:before="0" w:line="288"/>
        <w:jc w:val="left"/>
      </w:pPr>
      <w:r>
        <w:rPr>
          <w:b w:val="false"/>
          <w:bCs w:val="false"/>
          <w:i w:val="false"/>
          <w:iCs w:val="false"/>
          <w:color w:val="2C2C2C"/>
          <w:sz w:val="22"/>
          <w:szCs w:val="22"/>
          <w:rFonts w:ascii="Georgia" w:cs="Georgia" w:eastAsia="Georgia" w:hAnsi="Georgia"/>
        </w:rPr>
        <w:t xml:space="preserve">Here is the secret to planned velocity. Add a buffer.</w:t>
      </w:r>
    </w:p>
    <w:p>
      <w:pPr>
        <w:spacing w:after="200" w:before="0" w:line="288"/>
        <w:jc w:val="left"/>
      </w:pPr>
      <w:r>
        <w:rPr>
          <w:b w:val="false"/>
          <w:bCs w:val="false"/>
          <w:i w:val="false"/>
          <w:iCs w:val="false"/>
          <w:color w:val="2C2C2C"/>
          <w:sz w:val="22"/>
          <w:szCs w:val="22"/>
          <w:rFonts w:ascii="Georgia" w:cs="Georgia" w:eastAsia="Georgia" w:hAnsi="Georgia"/>
        </w:rPr>
        <w:t xml:space="preserve">If your carrier delivers to Los Angeles in two to five days, promise five. Not three. Not "2–5." Five. Then when the package arrives in three days, the customer is delighted. They got it early. You are a hero.</w:t>
      </w:r>
    </w:p>
    <w:p>
      <w:pPr>
        <w:spacing w:after="200" w:before="0" w:line="288"/>
        <w:jc w:val="left"/>
      </w:pPr>
      <w:r>
        <w:rPr>
          <w:b w:val="false"/>
          <w:bCs w:val="false"/>
          <w:i w:val="false"/>
          <w:iCs w:val="false"/>
          <w:color w:val="2C2C2C"/>
          <w:sz w:val="22"/>
          <w:szCs w:val="22"/>
          <w:rFonts w:ascii="Georgia" w:cs="Georgia" w:eastAsia="Georgia" w:hAnsi="Georgia"/>
        </w:rPr>
        <w:t xml:space="preserve">If you promise three and it arrives in five, the customer is angry. They do not care that the carrier was slow. They care that you lied.</w:t>
      </w:r>
    </w:p>
    <w:p>
      <w:pPr>
        <w:spacing w:after="200" w:before="0" w:line="288"/>
        <w:jc w:val="left"/>
      </w:pPr>
      <w:r>
        <w:rPr>
          <w:b w:val="false"/>
          <w:bCs w:val="false"/>
          <w:i w:val="false"/>
          <w:iCs w:val="false"/>
          <w:color w:val="2C2C2C"/>
          <w:sz w:val="22"/>
          <w:szCs w:val="22"/>
          <w:rFonts w:ascii="Georgia" w:cs="Georgia" w:eastAsia="Georgia" w:hAnsi="Georgia"/>
        </w:rPr>
        <w:t xml:space="preserve">Under-promise. Over-deliver. That is not a cliché. It is the entire architecture of planned velocity.</w:t>
      </w:r>
    </w:p>
    <w:p>
      <w:pPr>
        <w:pStyle w:val="Heading2"/>
        <w:spacing w:before="320" w:after="140"/>
      </w:pPr>
      <w:r>
        <w:rPr>
          <w:b/>
          <w:bCs/>
          <w:color w:val="1B365D"/>
          <w:sz w:val="28"/>
          <w:szCs w:val="28"/>
          <w:rFonts w:ascii="Georgia" w:cs="Georgia" w:eastAsia="Georgia" w:hAnsi="Georgia"/>
        </w:rPr>
        <w:t xml:space="preserve">How to Build Your Promise Matrix</w:t>
      </w:r>
    </w:p>
    <w:p>
      <w:pPr>
        <w:spacing w:after="200" w:before="0" w:line="288"/>
        <w:jc w:val="left"/>
      </w:pPr>
      <w:r>
        <w:rPr>
          <w:b w:val="false"/>
          <w:bCs w:val="false"/>
          <w:i w:val="false"/>
          <w:iCs w:val="false"/>
          <w:color w:val="2C2C2C"/>
          <w:sz w:val="22"/>
          <w:szCs w:val="22"/>
          <w:rFonts w:ascii="Georgia" w:cs="Georgia" w:eastAsia="Georgia" w:hAnsi="Georgia"/>
        </w:rPr>
        <w:t xml:space="preserve">First, map your origins. Where does your product ship from? Your 3PL warehouse. That is one origin. Not seventy-six. One.</w:t>
      </w:r>
    </w:p>
    <w:p>
      <w:pPr>
        <w:spacing w:after="200" w:before="0" w:line="288"/>
        <w:jc w:val="left"/>
      </w:pPr>
      <w:r>
        <w:rPr>
          <w:b w:val="false"/>
          <w:bCs w:val="false"/>
          <w:i w:val="false"/>
          <w:iCs w:val="false"/>
          <w:color w:val="2C2C2C"/>
          <w:sz w:val="22"/>
          <w:szCs w:val="22"/>
          <w:rFonts w:ascii="Georgia" w:cs="Georgia" w:eastAsia="Georgia" w:hAnsi="Georgia"/>
        </w:rPr>
        <w:t xml:space="preserve">Second, map your destinations. Start with your top ten cities. Toronto. Vancouver. New York. Los Angeles. Chicago. Build the matrix for your highest-volume locations first.</w:t>
      </w:r>
    </w:p>
    <w:p>
      <w:pPr>
        <w:spacing w:after="200" w:before="0" w:line="288"/>
        <w:jc w:val="left"/>
      </w:pPr>
      <w:r>
        <w:rPr>
          <w:b w:val="false"/>
          <w:bCs w:val="false"/>
          <w:i w:val="false"/>
          <w:iCs w:val="false"/>
          <w:color w:val="2C2C2C"/>
          <w:sz w:val="22"/>
          <w:szCs w:val="22"/>
          <w:rFonts w:ascii="Georgia" w:cs="Georgia" w:eastAsia="Georgia" w:hAnsi="Georgia"/>
        </w:rPr>
        <w:t xml:space="preserve">Third, gather historical data. How long did shipments actually take? Not the carrier's estimate. The actual time from order to delivery. Include weekends. Include holidays. Include the delays.</w:t>
      </w:r>
    </w:p>
    <w:p>
      <w:pPr>
        <w:spacing w:after="200" w:before="0" w:line="288"/>
        <w:jc w:val="left"/>
      </w:pPr>
      <w:r>
        <w:rPr>
          <w:b w:val="false"/>
          <w:bCs w:val="false"/>
          <w:i w:val="false"/>
          <w:iCs w:val="false"/>
          <w:color w:val="2C2C2C"/>
          <w:sz w:val="22"/>
          <w:szCs w:val="22"/>
          <w:rFonts w:ascii="Georgia" w:cs="Georgia" w:eastAsia="Georgia" w:hAnsi="Georgia"/>
        </w:rPr>
        <w:t xml:space="preserve">Fourth, calculate the median. Not the average. The median. Half your shipments were faster. Half were slower. That is your baseline.</w:t>
      </w:r>
    </w:p>
    <w:p>
      <w:pPr>
        <w:spacing w:after="200" w:before="0" w:line="288"/>
        <w:jc w:val="left"/>
      </w:pPr>
      <w:r>
        <w:rPr>
          <w:b w:val="false"/>
          <w:bCs w:val="false"/>
          <w:i w:val="false"/>
          <w:iCs w:val="false"/>
          <w:color w:val="2C2C2C"/>
          <w:sz w:val="22"/>
          <w:szCs w:val="22"/>
          <w:rFonts w:ascii="Georgia" w:cs="Georgia" w:eastAsia="Georgia" w:hAnsi="Georgia"/>
        </w:rPr>
        <w:t xml:space="preserve">Fifth, add a buffer. One day for local. Two days for regional. Three days for cross-country.</w:t>
      </w:r>
    </w:p>
    <w:p>
      <w:pPr>
        <w:spacing w:after="200" w:before="0" w:line="288"/>
        <w:jc w:val="left"/>
      </w:pPr>
      <w:r>
        <w:rPr>
          <w:b w:val="false"/>
          <w:bCs w:val="false"/>
          <w:i w:val="false"/>
          <w:iCs w:val="false"/>
          <w:color w:val="2C2C2C"/>
          <w:sz w:val="22"/>
          <w:szCs w:val="22"/>
          <w:rFonts w:ascii="Georgia" w:cs="Georgia" w:eastAsia="Georgia" w:hAnsi="Georgia"/>
        </w:rPr>
        <w:t xml:space="preserve">Sixth, publish your promises. On your shipping page. In your confirmation email. "Orders to New York arrive in 3 days. Orders to Los Angeles arrive in 5 days."</w:t>
      </w:r>
    </w:p>
    <w:p>
      <w:pPr>
        <w:spacing w:after="200" w:before="0" w:line="288"/>
        <w:jc w:val="left"/>
      </w:pPr>
      <w:r>
        <w:rPr>
          <w:b w:val="false"/>
          <w:bCs w:val="false"/>
          <w:i w:val="false"/>
          <w:iCs w:val="false"/>
          <w:color w:val="2C2C2C"/>
          <w:sz w:val="22"/>
          <w:szCs w:val="22"/>
          <w:rFonts w:ascii="Georgia" w:cs="Georgia" w:eastAsia="Georgia" w:hAnsi="Georgia"/>
        </w:rPr>
        <w:t xml:space="preserve">Seventh, track your performance. What percentage of shipments arrived on or before the promised date? Target 95 percent. If you are below that, add more buffer or fix the root cause of the delays.</w:t>
      </w:r>
    </w:p>
    <w:p>
      <w:pPr>
        <w:pStyle w:val="Heading2"/>
        <w:spacing w:before="320" w:after="140"/>
      </w:pPr>
      <w:r>
        <w:rPr>
          <w:b/>
          <w:bCs/>
          <w:color w:val="1B365D"/>
          <w:sz w:val="28"/>
          <w:szCs w:val="28"/>
          <w:rFonts w:ascii="Georgia" w:cs="Georgia" w:eastAsia="Georgia" w:hAnsi="Georgia"/>
        </w:rPr>
        <w:t xml:space="preserve">The Technology</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build the matrix yourself. The couriers have already built it.</w:t>
      </w:r>
    </w:p>
    <w:p>
      <w:pPr>
        <w:spacing w:after="200" w:before="0" w:line="288"/>
        <w:jc w:val="left"/>
      </w:pPr>
      <w:r>
        <w:rPr>
          <w:b w:val="false"/>
          <w:bCs w:val="false"/>
          <w:i w:val="false"/>
          <w:iCs w:val="false"/>
          <w:color w:val="2C2C2C"/>
          <w:sz w:val="22"/>
          <w:szCs w:val="22"/>
          <w:rFonts w:ascii="Georgia" w:cs="Georgia" w:eastAsia="Georgia" w:hAnsi="Georgia"/>
        </w:rPr>
        <w:t xml:space="preserve">UPS, FedEx, DHL, and the regional carriers have spent decades and billions of dollars building the infrastructure to answer one question: when will this package arrive? They have mapped every postal code. They have modeled every route. They have measured every delay.</w:t>
      </w:r>
    </w:p>
    <w:p>
      <w:pPr>
        <w:spacing w:after="200" w:before="0" w:line="288"/>
        <w:jc w:val="left"/>
      </w:pPr>
      <w:r>
        <w:rPr>
          <w:b w:val="false"/>
          <w:bCs w:val="false"/>
          <w:i w:val="false"/>
          <w:iCs w:val="false"/>
          <w:color w:val="2C2C2C"/>
          <w:sz w:val="22"/>
          <w:szCs w:val="22"/>
          <w:rFonts w:ascii="Georgia" w:cs="Georgia" w:eastAsia="Georgia" w:hAnsi="Georgia"/>
        </w:rPr>
        <w:t xml:space="preserve">And they have made that data available to you through APIs. EasyPost's SmartRate API has been sold at about $0.03 per call. That is three cents to know, with confidence, when a package will arrive. For a brand shipping 5,000 orders per month, that is about $150 per month for accurate delivery promises.</w:t>
      </w:r>
    </w:p>
    <w:p>
      <w:pPr>
        <w:spacing w:after="200" w:before="0" w:line="288"/>
        <w:jc w:val="left"/>
      </w:pPr>
      <w:r>
        <w:rPr>
          <w:b w:val="false"/>
          <w:bCs w:val="false"/>
          <w:i w:val="false"/>
          <w:iCs w:val="false"/>
          <w:color w:val="2C2C2C"/>
          <w:sz w:val="22"/>
          <w:szCs w:val="22"/>
          <w:rFonts w:ascii="Georgia" w:cs="Georgia" w:eastAsia="Georgia" w:hAnsi="Georgia"/>
        </w:rPr>
        <w:t xml:space="preserve">ShipStation offers pre-negotiated UPS rates with transit time data baked in. DHL provides similar APIs for international shipments. FedEx provides real-time rate and transit time data through its APIs.</w:t>
      </w:r>
    </w:p>
    <w:p>
      <w:pPr>
        <w:spacing w:after="200" w:before="0" w:line="288"/>
        <w:jc w:val="left"/>
      </w:pPr>
      <w:r>
        <w:rPr>
          <w:b w:val="false"/>
          <w:bCs w:val="false"/>
          <w:i w:val="false"/>
          <w:iCs w:val="false"/>
          <w:color w:val="2C2C2C"/>
          <w:sz w:val="22"/>
          <w:szCs w:val="22"/>
          <w:rFonts w:ascii="Georgia" w:cs="Georgia" w:eastAsia="Georgia" w:hAnsi="Georgia"/>
        </w:rPr>
        <w:t xml:space="preserve">UPS has already done the math. FedEx has already built the matrix. You do not need to reinvent planned velocity. You just need to ask them for the answer. It costs three cents.</w:t>
      </w:r>
    </w:p>
    <w:p>
      <w:pPr>
        <w:pStyle w:val="Heading2"/>
        <w:spacing w:before="320" w:after="140"/>
      </w:pPr>
      <w:r>
        <w:rPr>
          <w:b/>
          <w:bCs/>
          <w:color w:val="1B365D"/>
          <w:sz w:val="28"/>
          <w:szCs w:val="28"/>
          <w:rFonts w:ascii="Georgia" w:cs="Georgia" w:eastAsia="Georgia" w:hAnsi="Georgia"/>
        </w:rPr>
        <w:t xml:space="preserve">The One Thing You Should Not Do</w:t>
      </w:r>
    </w:p>
    <w:p>
      <w:pPr>
        <w:spacing w:after="200" w:before="0" w:line="288"/>
        <w:jc w:val="left"/>
      </w:pPr>
      <w:r>
        <w:rPr>
          <w:b w:val="false"/>
          <w:bCs w:val="false"/>
          <w:i w:val="false"/>
          <w:iCs w:val="false"/>
          <w:color w:val="2C2C2C"/>
          <w:sz w:val="22"/>
          <w:szCs w:val="22"/>
          <w:rFonts w:ascii="Georgia" w:cs="Georgia" w:eastAsia="Georgia" w:hAnsi="Georgia"/>
        </w:rPr>
        <w:t xml:space="preserve">Do not promise a date you cannot keep.</w:t>
      </w:r>
    </w:p>
    <w:p>
      <w:pPr>
        <w:spacing w:after="200" w:before="0" w:line="288"/>
        <w:jc w:val="left"/>
      </w:pPr>
      <w:r>
        <w:rPr>
          <w:b w:val="false"/>
          <w:bCs w:val="false"/>
          <w:i w:val="false"/>
          <w:iCs w:val="false"/>
          <w:color w:val="2C2C2C"/>
          <w:sz w:val="22"/>
          <w:szCs w:val="22"/>
          <w:rFonts w:ascii="Georgia" w:cs="Georgia" w:eastAsia="Georgia" w:hAnsi="Georgia"/>
        </w:rPr>
        <w:t xml:space="preserve">Missing a delivery promise destroys customer trust. One late delivery can undo ten on-time deliveries. The customer does not remember the nine times you were early. They remember the one time you were late.</w:t>
      </w:r>
    </w:p>
    <w:p>
      <w:pPr>
        <w:spacing w:after="200" w:before="0" w:line="288"/>
        <w:jc w:val="left"/>
      </w:pPr>
      <w:r>
        <w:rPr>
          <w:b w:val="false"/>
          <w:bCs w:val="false"/>
          <w:i w:val="false"/>
          <w:iCs w:val="false"/>
          <w:color w:val="2C2C2C"/>
          <w:sz w:val="22"/>
          <w:szCs w:val="22"/>
          <w:rFonts w:ascii="Georgia" w:cs="Georgia" w:eastAsia="Georgia" w:hAnsi="Georgia"/>
        </w:rPr>
        <w:t xml:space="preserve">Promise what you can deliver. Then deliver what you promised. Then, when you can, deliver early. That is planned velocity.</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Constant velocity is how fast you move. Planned velocity is how well you promise. A reliable four days beats a random two days every time.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PART FOUR: THE FIXES</w:t>
      </w:r>
    </w:p>
    <w:p>
      <w:pPr>
        <w:spacing w:after="200" w:before="0" w:line="288"/>
        <w:jc w:val="left"/>
      </w:pPr>
      <w:r>
        <w:rPr>
          <w:b w:val="false"/>
          <w:bCs w:val="false"/>
          <w:i/>
          <w:iCs/>
          <w:color w:val="5A5A5A"/>
          <w:sz w:val="22"/>
          <w:szCs w:val="22"/>
          <w:rFonts w:ascii="Georgia" w:cs="Georgia" w:eastAsia="Georgia" w:hAnsi="Georgia"/>
        </w:rPr>
        <w:t xml:space="preserve">What you actually do to rewire your supply chain.</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11: The Money in Motion</w:t>
      </w:r>
    </w:p>
    <w:p>
      <w:pPr>
        <w:spacing w:after="200" w:before="0" w:line="288"/>
        <w:jc w:val="left"/>
      </w:pPr>
      <w:r>
        <w:rPr>
          <w:b w:val="false"/>
          <w:bCs w:val="false"/>
          <w:i w:val="false"/>
          <w:iCs w:val="false"/>
          <w:color w:val="2C2C2C"/>
          <w:sz w:val="22"/>
          <w:szCs w:val="22"/>
          <w:rFonts w:ascii="Georgia" w:cs="Georgia" w:eastAsia="Georgia" w:hAnsi="Georgia"/>
        </w:rPr>
        <w:t xml:space="preserve">Let me tell you something that every traditional retailer knows and most DTC founders have never been taught.</w:t>
      </w:r>
    </w:p>
    <w:p>
      <w:pPr>
        <w:spacing w:after="200" w:before="0" w:line="288"/>
        <w:jc w:val="left"/>
      </w:pPr>
      <w:r>
        <w:rPr>
          <w:b w:val="false"/>
          <w:bCs w:val="false"/>
          <w:i w:val="false"/>
          <w:iCs w:val="false"/>
          <w:color w:val="2C2C2C"/>
          <w:sz w:val="22"/>
          <w:szCs w:val="22"/>
          <w:rFonts w:ascii="Georgia" w:cs="Georgia" w:eastAsia="Georgia" w:hAnsi="Georgia"/>
        </w:rPr>
        <w:t xml:space="preserve">Inventory is not stuff. Inventory is money. A handbag on a shelf is not an asset. It is a liability. You paid for it. You are storing it. You are insuring it. You are borrowing against it. Every day it does not sell, it costs you.</w:t>
      </w:r>
    </w:p>
    <w:p>
      <w:pPr>
        <w:spacing w:after="200" w:before="0" w:line="288"/>
        <w:jc w:val="left"/>
      </w:pPr>
      <w:r>
        <w:rPr>
          <w:b w:val="false"/>
          <w:bCs w:val="false"/>
          <w:i w:val="false"/>
          <w:iCs w:val="false"/>
          <w:color w:val="2C2C2C"/>
          <w:sz w:val="22"/>
          <w:szCs w:val="22"/>
          <w:rFonts w:ascii="Georgia" w:cs="Georgia" w:eastAsia="Georgia" w:hAnsi="Georgia"/>
        </w:rPr>
        <w:t xml:space="preserve">The goal is not to own less inventory. The goal is to turn inventory faster. Because every time you turn your inventory, you free up cash to buy the next batch. And if you turn it fast enough, you do not need to borrow at all.</w:t>
      </w:r>
    </w:p>
    <w:p>
      <w:pPr>
        <w:pStyle w:val="Heading2"/>
        <w:spacing w:before="320" w:after="140"/>
      </w:pPr>
      <w:r>
        <w:rPr>
          <w:b/>
          <w:bCs/>
          <w:color w:val="1B365D"/>
          <w:sz w:val="28"/>
          <w:szCs w:val="28"/>
          <w:rFonts w:ascii="Georgia" w:cs="Georgia" w:eastAsia="Georgia" w:hAnsi="Georgia"/>
        </w:rPr>
        <w:t xml:space="preserve">The Seven Levers of Inventory Management</w:t>
      </w:r>
    </w:p>
    <w:p>
      <w:pPr>
        <w:spacing w:after="200" w:before="0" w:line="288"/>
        <w:jc w:val="left"/>
      </w:pPr>
      <w:r>
        <w:rPr>
          <w:b w:val="false"/>
          <w:bCs w:val="false"/>
          <w:i w:val="false"/>
          <w:iCs w:val="false"/>
          <w:color w:val="2C2C2C"/>
          <w:sz w:val="22"/>
          <w:szCs w:val="22"/>
          <w:rFonts w:ascii="Georgia" w:cs="Georgia" w:eastAsia="Georgia" w:hAnsi="Georgia"/>
        </w:rPr>
        <w:t xml:space="preserve">Turns per year. How many times you sell through your entire inventory in twelve months. Calculate it: cost of goods sold divided by average inventory value. Target: four turns per year for a healthy DTC brand. Two turns is survival mode. One turn is drowning.</w:t>
      </w:r>
    </w:p>
    <w:p>
      <w:pPr>
        <w:spacing w:after="200" w:before="0" w:line="288"/>
        <w:jc w:val="left"/>
      </w:pPr>
      <w:r>
        <w:rPr>
          <w:b w:val="false"/>
          <w:bCs w:val="false"/>
          <w:i w:val="false"/>
          <w:iCs w:val="false"/>
          <w:color w:val="2C2C2C"/>
          <w:sz w:val="22"/>
          <w:szCs w:val="22"/>
          <w:rFonts w:ascii="Georgia" w:cs="Georgia" w:eastAsia="Georgia" w:hAnsi="Georgia"/>
        </w:rPr>
        <w:t xml:space="preserve">Days of inventory. How many days of sales your current inventory represents. Calculate it: current inventory value divided by average daily cost of goods sold. Target: 90 days or less. 180 days is a warning. 365 days means you bought a year of stuff you cannot sell.</w:t>
      </w:r>
    </w:p>
    <w:p>
      <w:pPr>
        <w:spacing w:after="200" w:before="0" w:line="288"/>
        <w:jc w:val="left"/>
      </w:pPr>
      <w:r>
        <w:rPr>
          <w:b w:val="false"/>
          <w:bCs w:val="false"/>
          <w:i w:val="false"/>
          <w:iCs w:val="false"/>
          <w:color w:val="2C2C2C"/>
          <w:sz w:val="22"/>
          <w:szCs w:val="22"/>
          <w:rFonts w:ascii="Georgia" w:cs="Georgia" w:eastAsia="Georgia" w:hAnsi="Georgia"/>
        </w:rPr>
        <w:t xml:space="preserve">Cost of carry. The real cost of holding inventory. Storage. Insurance. Interest on borrowed money. Obsolescence. Damage. Theft. Typical cost of carry is 20 to 30 percent of inventory value per year. A handbag that costs you $50 to make costs you another $10 to $15 every year it sits.</w:t>
      </w:r>
    </w:p>
    <w:p>
      <w:pPr>
        <w:spacing w:after="200" w:before="0" w:line="288"/>
        <w:jc w:val="left"/>
      </w:pPr>
      <w:r>
        <w:rPr>
          <w:b w:val="false"/>
          <w:bCs w:val="false"/>
          <w:i w:val="false"/>
          <w:iCs w:val="false"/>
          <w:color w:val="2C2C2C"/>
          <w:sz w:val="22"/>
          <w:szCs w:val="22"/>
          <w:rFonts w:ascii="Georgia" w:cs="Georgia" w:eastAsia="Georgia" w:hAnsi="Georgia"/>
        </w:rPr>
        <w:t xml:space="preserve">Financing gap. The time between paying your supplier and getting paid by your customer. If you pay your supplier in 60 days and your customer pays you in 30 days, you have a 30-day gap where you are out the cash. That gap must be financed.</w:t>
      </w:r>
    </w:p>
    <w:p>
      <w:pPr>
        <w:spacing w:after="200" w:before="0" w:line="288"/>
        <w:jc w:val="left"/>
      </w:pPr>
      <w:r>
        <w:rPr>
          <w:b w:val="false"/>
          <w:bCs w:val="false"/>
          <w:i w:val="false"/>
          <w:iCs w:val="false"/>
          <w:color w:val="2C2C2C"/>
          <w:sz w:val="22"/>
          <w:szCs w:val="22"/>
          <w:rFonts w:ascii="Georgia" w:cs="Georgia" w:eastAsia="Georgia" w:hAnsi="Georgia"/>
        </w:rPr>
        <w:t xml:space="preserve">Working capital velocity. How fast your cash moves through the cycle. Cash to inventory to sales to cash. The faster it moves, the less capital you need. The slower it moves, the more capital you burn.</w:t>
      </w:r>
    </w:p>
    <w:p>
      <w:pPr>
        <w:spacing w:after="200" w:before="0" w:line="288"/>
        <w:jc w:val="left"/>
      </w:pPr>
      <w:r>
        <w:rPr>
          <w:b w:val="false"/>
          <w:bCs w:val="false"/>
          <w:i w:val="false"/>
          <w:iCs w:val="false"/>
          <w:color w:val="2C2C2C"/>
          <w:sz w:val="22"/>
          <w:szCs w:val="22"/>
          <w:rFonts w:ascii="Georgia" w:cs="Georgia" w:eastAsia="Georgia" w:hAnsi="Georgia"/>
        </w:rPr>
        <w:t xml:space="preserve">Borrowing cost. The price of financing the gap. If you borrow at 10 percent annual interest, every month your inventory sits costs you 0.83 percent of its value in interest alone. A handbag that sits for six months costs you 5 percent of its value before you ever sell it.</w:t>
      </w:r>
    </w:p>
    <w:p>
      <w:pPr>
        <w:spacing w:after="200" w:before="0" w:line="288"/>
        <w:jc w:val="left"/>
      </w:pPr>
      <w:r>
        <w:rPr>
          <w:b w:val="false"/>
          <w:bCs w:val="false"/>
          <w:i w:val="false"/>
          <w:iCs w:val="false"/>
          <w:color w:val="2C2C2C"/>
          <w:sz w:val="22"/>
          <w:szCs w:val="22"/>
          <w:rFonts w:ascii="Georgia" w:cs="Georgia" w:eastAsia="Georgia" w:hAnsi="Georgia"/>
        </w:rPr>
        <w:t xml:space="preserve">The trade-off between turns and margin. You can have high turns with low margin (volume) or low turns with high margin (luxury). Most DTC brands are in the middle. The mistake is having low turns and low margin. That is the death zone.</w:t>
      </w:r>
    </w:p>
    <w:p>
      <w:pPr>
        <w:pStyle w:val="Heading2"/>
        <w:spacing w:before="320" w:after="140"/>
      </w:pPr>
      <w:r>
        <w:rPr>
          <w:b/>
          <w:bCs/>
          <w:color w:val="1B365D"/>
          <w:sz w:val="28"/>
          <w:szCs w:val="28"/>
          <w:rFonts w:ascii="Georgia" w:cs="Georgia" w:eastAsia="Georgia" w:hAnsi="Georgia"/>
        </w:rPr>
        <w:t xml:space="preserve">The Traditional Math</w:t>
      </w:r>
    </w:p>
    <w:p>
      <w:pPr>
        <w:spacing w:after="200" w:before="0" w:line="288"/>
        <w:jc w:val="left"/>
      </w:pPr>
      <w:r>
        <w:rPr>
          <w:b w:val="false"/>
          <w:bCs w:val="false"/>
          <w:i w:val="false"/>
          <w:iCs w:val="false"/>
          <w:color w:val="2C2C2C"/>
          <w:sz w:val="22"/>
          <w:szCs w:val="22"/>
          <w:rFonts w:ascii="Georgia" w:cs="Georgia" w:eastAsia="Georgia" w:hAnsi="Georgia"/>
        </w:rPr>
        <w:t xml:space="preserve">Sears, in its prime, targeted four inventory turns per year. That meant they bought inventory, sold it, got their money back, and reinvested four times every twelve months. Four turns meant their cash was tied up for about ninety days at a time. They financed that ninety-day gap with short-term borrowing. The interest cost was manageable because the gap was short.</w:t>
      </w:r>
    </w:p>
    <w:p>
      <w:pPr>
        <w:spacing w:after="200" w:before="0" w:line="288"/>
        <w:jc w:val="left"/>
      </w:pPr>
      <w:r>
        <w:rPr>
          <w:b w:val="false"/>
          <w:bCs w:val="false"/>
          <w:i w:val="false"/>
          <w:iCs w:val="false"/>
          <w:color w:val="2C2C2C"/>
          <w:sz w:val="22"/>
          <w:szCs w:val="22"/>
          <w:rFonts w:ascii="Georgia" w:cs="Georgia" w:eastAsia="Georgia" w:hAnsi="Georgia"/>
        </w:rPr>
        <w:t xml:space="preserve">The shoe companies operate on a similar rhythm. They buy their fall inventory on loans in late summer. They sell through the fall and holiday season. They pay back the loans in early spring. Then they do it again. That is two turns per year. It works because the borrowing cost is built into the margin. But if they could turn three or four times per year, they would need less debt, pay less interest, and keep more profit.</w:t>
      </w:r>
    </w:p>
    <w:p>
      <w:pPr>
        <w:pStyle w:val="Heading2"/>
        <w:spacing w:before="320" w:after="140"/>
      </w:pPr>
      <w:r>
        <w:rPr>
          <w:b/>
          <w:bCs/>
          <w:color w:val="1B365D"/>
          <w:sz w:val="28"/>
          <w:szCs w:val="28"/>
          <w:rFonts w:ascii="Georgia" w:cs="Georgia" w:eastAsia="Georgia" w:hAnsi="Georgia"/>
        </w:rPr>
        <w:t xml:space="preserve">How to Calculate Your Turns</w:t>
      </w:r>
    </w:p>
    <w:p>
      <w:pPr>
        <w:spacing w:after="200" w:before="0" w:line="288"/>
        <w:jc w:val="left"/>
      </w:pPr>
      <w:r>
        <w:rPr>
          <w:b w:val="false"/>
          <w:bCs w:val="false"/>
          <w:i w:val="false"/>
          <w:iCs w:val="false"/>
          <w:color w:val="2C2C2C"/>
          <w:sz w:val="22"/>
          <w:szCs w:val="22"/>
          <w:rFonts w:ascii="Georgia" w:cs="Georgia" w:eastAsia="Georgia" w:hAnsi="Georgia"/>
        </w:rPr>
        <w:t xml:space="preserve">Take your cost of goods sold over the past 12 months. Divide by your average inventory value over the same period. That is your turns per year.</w:t>
      </w:r>
    </w:p>
    <w:p>
      <w:pPr>
        <w:spacing w:after="200" w:before="0" w:line="288"/>
        <w:jc w:val="left"/>
      </w:pPr>
      <w:r>
        <w:rPr>
          <w:b w:val="false"/>
          <w:bCs w:val="false"/>
          <w:i w:val="false"/>
          <w:iCs w:val="false"/>
          <w:color w:val="2C2C2C"/>
          <w:sz w:val="22"/>
          <w:szCs w:val="22"/>
          <w:rFonts w:ascii="Georgia" w:cs="Georgia" w:eastAsia="Georgia" w:hAnsi="Georgia"/>
        </w:rPr>
        <w:t xml:space="preserve">If the number is below two, you have work to do. If it is below one, you are in trouble.</w:t>
      </w:r>
    </w:p>
    <w:p>
      <w:pPr>
        <w:pStyle w:val="Heading2"/>
        <w:spacing w:before="320" w:after="140"/>
      </w:pPr>
      <w:r>
        <w:rPr>
          <w:b/>
          <w:bCs/>
          <w:color w:val="1B365D"/>
          <w:sz w:val="28"/>
          <w:szCs w:val="28"/>
          <w:rFonts w:ascii="Georgia" w:cs="Georgia" w:eastAsia="Georgia" w:hAnsi="Georgia"/>
        </w:rPr>
        <w:t xml:space="preserve">How to Finance the Gap</w:t>
      </w:r>
    </w:p>
    <w:p>
      <w:pPr>
        <w:spacing w:after="200" w:before="0" w:line="288"/>
        <w:jc w:val="left"/>
      </w:pPr>
      <w:r>
        <w:rPr>
          <w:b w:val="false"/>
          <w:bCs w:val="false"/>
          <w:i w:val="false"/>
          <w:iCs w:val="false"/>
          <w:color w:val="2C2C2C"/>
          <w:sz w:val="22"/>
          <w:szCs w:val="22"/>
          <w:rFonts w:ascii="Georgia" w:cs="Georgia" w:eastAsia="Georgia" w:hAnsi="Georgia"/>
        </w:rPr>
        <w:t xml:space="preserve">You will still have a gap between when you pay your supplier and when your customer pays you. Finance that gap deliberately. Use a line of credit. Use a term loan. Use revenue-based financing. Do not use your personal credit card. Do not stretch your supplier payment terms to the breaking point.</w:t>
      </w:r>
    </w:p>
    <w:p>
      <w:pPr>
        <w:spacing w:after="200" w:before="0" w:line="288"/>
        <w:jc w:val="left"/>
      </w:pPr>
      <w:r>
        <w:rPr>
          <w:b w:val="false"/>
          <w:bCs w:val="false"/>
          <w:i w:val="false"/>
          <w:iCs w:val="false"/>
          <w:color w:val="2C2C2C"/>
          <w:sz w:val="22"/>
          <w:szCs w:val="22"/>
          <w:rFonts w:ascii="Georgia" w:cs="Georgia" w:eastAsia="Georgia" w:hAnsi="Georgia"/>
        </w:rPr>
        <w:t xml:space="preserve">Know your cost of capital. Build it into your margin.</w:t>
      </w:r>
    </w:p>
    <w:p>
      <w:pPr>
        <w:pStyle w:val="Heading2"/>
        <w:spacing w:before="320" w:after="140"/>
      </w:pPr>
      <w:r>
        <w:rPr>
          <w:b/>
          <w:bCs/>
          <w:color w:val="1B365D"/>
          <w:sz w:val="28"/>
          <w:szCs w:val="28"/>
          <w:rFonts w:ascii="Georgia" w:cs="Georgia" w:eastAsia="Georgia" w:hAnsi="Georgia"/>
        </w:rPr>
        <w:t xml:space="preserve">The Inventory Trap</w:t>
      </w:r>
    </w:p>
    <w:p>
      <w:pPr>
        <w:spacing w:after="200" w:before="0" w:line="288"/>
        <w:jc w:val="left"/>
      </w:pPr>
      <w:r>
        <w:rPr>
          <w:b w:val="false"/>
          <w:bCs w:val="false"/>
          <w:i w:val="false"/>
          <w:iCs w:val="false"/>
          <w:color w:val="2C2C2C"/>
          <w:sz w:val="22"/>
          <w:szCs w:val="22"/>
          <w:rFonts w:ascii="Georgia" w:cs="Georgia" w:eastAsia="Georgia" w:hAnsi="Georgia"/>
        </w:rPr>
        <w:t xml:space="preserve">You will hold too much inventory. Everyone does. You will order more than you need because the minimum order quantity is high. You will hold onto slow movers because you paid for them and you hate to write them off.</w:t>
      </w:r>
    </w:p>
    <w:p>
      <w:pPr>
        <w:spacing w:after="200" w:before="0" w:line="288"/>
        <w:jc w:val="left"/>
      </w:pPr>
      <w:r>
        <w:rPr>
          <w:b w:val="false"/>
          <w:bCs w:val="false"/>
          <w:i w:val="false"/>
          <w:iCs w:val="false"/>
          <w:color w:val="2C2C2C"/>
          <w:sz w:val="22"/>
          <w:szCs w:val="22"/>
          <w:rFonts w:ascii="Georgia" w:cs="Georgia" w:eastAsia="Georgia" w:hAnsi="Georgia"/>
        </w:rPr>
        <w:t xml:space="preserve">The way out of the trap is to change how you think about inventory. It is not a resource. It is a problem to be minimized. The best inventory is the inventory you never buy. The second best is the inventory you sell the day you receive it. The worst is the inventory that sits.</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Inventory is not stuff. It is money. Money that is not moving is money that is dying. Turn it faster. Borrow less. Grow more.</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12: The HTS Audit</w:t>
      </w:r>
    </w:p>
    <w:p>
      <w:pPr>
        <w:spacing w:after="200" w:before="0" w:line="288"/>
        <w:jc w:val="left"/>
      </w:pPr>
      <w:r>
        <w:rPr>
          <w:b w:val="false"/>
          <w:bCs w:val="false"/>
          <w:i w:val="false"/>
          <w:iCs w:val="false"/>
          <w:color w:val="2C2C2C"/>
          <w:sz w:val="22"/>
          <w:szCs w:val="22"/>
          <w:rFonts w:ascii="Georgia" w:cs="Georgia" w:eastAsia="Georgia" w:hAnsi="Georgia"/>
        </w:rPr>
        <w:t xml:space="preserve">Here is the money sitting in your filing cabinet.</w:t>
      </w:r>
    </w:p>
    <w:p>
      <w:pPr>
        <w:spacing w:after="200" w:before="0" w:line="288"/>
        <w:jc w:val="left"/>
      </w:pPr>
      <w:r>
        <w:rPr>
          <w:b w:val="false"/>
          <w:bCs w:val="false"/>
          <w:i w:val="false"/>
          <w:iCs w:val="false"/>
          <w:color w:val="2C2C2C"/>
          <w:sz w:val="22"/>
          <w:szCs w:val="22"/>
          <w:rFonts w:ascii="Georgia" w:cs="Georgia" w:eastAsia="Georgia" w:hAnsi="Georgia"/>
        </w:rPr>
        <w:t xml:space="preserve">Most HTS codes are wrong. Not deliberately. Just wrong. A handbag made of leather is classified differently than a handbag made of textile. A handbag with plastic hardware is different than one with metal hardware. A handbag that is primarily for travel is different than one that is primarily for daily use.</w:t>
      </w:r>
    </w:p>
    <w:p>
      <w:pPr>
        <w:spacing w:after="200" w:before="0" w:line="288"/>
        <w:jc w:val="left"/>
      </w:pPr>
      <w:r>
        <w:rPr>
          <w:b w:val="false"/>
          <w:bCs w:val="false"/>
          <w:i w:val="false"/>
          <w:iCs w:val="false"/>
          <w:color w:val="2C2C2C"/>
          <w:sz w:val="22"/>
          <w:szCs w:val="22"/>
          <w:rFonts w:ascii="Georgia" w:cs="Georgia" w:eastAsia="Georgia" w:hAnsi="Georgia"/>
        </w:rPr>
        <w:t xml:space="preserve">The difference between one classification and another can be 10 percentage points of duty. On a $40 handbag, that is $4. On 10,000 handbags, that is $40,000. On four years of overpayments, that is $160,000.</w:t>
      </w:r>
    </w:p>
    <w:p>
      <w:pPr>
        <w:spacing w:after="200" w:before="0" w:line="288"/>
        <w:jc w:val="left"/>
      </w:pPr>
      <w:r>
        <w:rPr>
          <w:b w:val="false"/>
          <w:bCs w:val="false"/>
          <w:i w:val="false"/>
          <w:iCs w:val="false"/>
          <w:color w:val="2C2C2C"/>
          <w:sz w:val="22"/>
          <w:szCs w:val="22"/>
          <w:rFonts w:ascii="Georgia" w:cs="Georgia" w:eastAsia="Georgia" w:hAnsi="Georgia"/>
        </w:rPr>
        <w:t xml:space="preserve">No one is looking. No one is auditing your filings. No one is going to call you and say, "You paid too much. Here is a refund." The money is sitting in your file cabinet. You have to go get it.</w:t>
      </w:r>
    </w:p>
    <w:p>
      <w:pPr>
        <w:pStyle w:val="Heading2"/>
        <w:spacing w:before="320" w:after="140"/>
      </w:pPr>
      <w:r>
        <w:rPr>
          <w:b/>
          <w:bCs/>
          <w:color w:val="1B365D"/>
          <w:sz w:val="28"/>
          <w:szCs w:val="28"/>
          <w:rFonts w:ascii="Georgia" w:cs="Georgia" w:eastAsia="Georgia" w:hAnsi="Georgia"/>
        </w:rPr>
        <w:t xml:space="preserve">The Plastic vs Leather Example</w:t>
      </w:r>
    </w:p>
    <w:p>
      <w:pPr>
        <w:spacing w:after="200" w:before="0" w:line="288"/>
        <w:jc w:val="left"/>
      </w:pPr>
      <w:r>
        <w:rPr>
          <w:b w:val="false"/>
          <w:bCs w:val="false"/>
          <w:i w:val="false"/>
          <w:iCs w:val="false"/>
          <w:color w:val="2C2C2C"/>
          <w:sz w:val="22"/>
          <w:szCs w:val="22"/>
          <w:rFonts w:ascii="Georgia" w:cs="Georgia" w:eastAsia="Georgia" w:hAnsi="Georgia"/>
        </w:rPr>
        <w:t>Customs does not tax a "handbag." It taxes a handbag made of something. The something that matters is usually the outer surface—the skin the customer touches—not the lining, not the brand, not what you call it on the product page.</w:t>
      </w:r>
    </w:p>
    <w:p>
      <w:pPr>
        <w:spacing w:after="200" w:before="0" w:line="288"/>
        <w:jc w:val="left"/>
      </w:pPr>
      <w:r>
        <w:rPr>
          <w:b w:val="false"/>
          <w:bCs w:val="false"/>
          <w:i w:val="false"/>
          <w:iCs w:val="false"/>
          <w:color w:val="2C2C2C"/>
          <w:sz w:val="22"/>
          <w:szCs w:val="22"/>
          <w:rFonts w:ascii="Georgia" w:cs="Georgia" w:eastAsia="Georgia" w:hAnsi="Georgia"/>
        </w:rPr>
        <w:t xml:space="preserve">If that outer surface is real leather, the long-standing US rate in the tariff book has been 9 percent. The code is 4202.21.9000.</w:t>
      </w:r>
    </w:p>
    <w:p>
      <w:pPr>
        <w:spacing w:after="200" w:before="0" w:line="288"/>
        <w:jc w:val="left"/>
      </w:pPr>
      <w:r>
        <w:rPr>
          <w:b w:val="false"/>
          <w:bCs w:val="false"/>
          <w:i w:val="false"/>
          <w:iCs w:val="false"/>
          <w:color w:val="2C2C2C"/>
          <w:sz w:val="22"/>
          <w:szCs w:val="22"/>
          <w:rFonts w:ascii="Georgia" w:cs="Georgia" w:eastAsia="Georgia" w:hAnsi="Georgia"/>
        </w:rPr>
        <w:t xml:space="preserve">If that outer surface is plastic sheeting that looks like leather, the long-standing rate has been 19.2 percent. The code is 4202.22.1500.</w:t>
      </w:r>
    </w:p>
    <w:p>
      <w:pPr>
        <w:spacing w:after="200" w:before="0" w:line="288"/>
        <w:jc w:val="left"/>
      </w:pPr>
      <w:r>
        <w:rPr>
          <w:b w:val="false"/>
          <w:bCs w:val="false"/>
          <w:i w:val="false"/>
          <w:iCs w:val="false"/>
          <w:color w:val="2C2C2C"/>
          <w:sz w:val="22"/>
          <w:szCs w:val="22"/>
          <w:rFonts w:ascii="Georgia" w:cs="Georgia" w:eastAsia="Georgia" w:hAnsi="Georgia"/>
        </w:rPr>
        <w:t xml:space="preserve">That is a 10-point gap on the same-looking bag. On a $40 bag, 10 points is about four dollars. On 10,000 bags, it is $40,000. On four years of the same mistake, it is $160,000. None of those dollars come with a letter from customs saying please collect your refund.</w:t>
      </w:r>
    </w:p>
    <w:p>
      <w:pPr>
        <w:spacing w:after="200" w:before="0" w:line="288"/>
        <w:jc w:val="left"/>
      </w:pPr>
      <w:r>
        <w:rPr>
          <w:b w:val="false"/>
          <w:bCs w:val="false"/>
          <w:i w:val="false"/>
          <w:iCs w:val="false"/>
          <w:color w:val="2C2C2C"/>
          <w:sz w:val="22"/>
          <w:szCs w:val="22"/>
          <w:rFonts w:ascii="Georgia" w:cs="Georgia" w:eastAsia="Georgia" w:hAnsi="Georgia"/>
        </w:rPr>
        <w:t xml:space="preserve">A textile bag lives in a different code again, around 17.6 percent. Straw or bamboo can be lower still. The lesson is not to memorize the numbers. The lesson is to look at the skin of your actual bag, then look at the code your broker filed, and see if they match. Confirm the live rate on the USITC site the day you file. Extra tariffs from 2025 and 2026 sit on top of these book rates. Getting the book rate wrong means you are also stacking the extras on the wrong base.</w:t>
      </w:r>
    </w:p>
    <w:p>
      <w:pPr>
        <w:spacing w:after="200" w:before="0" w:line="288"/>
        <w:jc w:val="left"/>
      </w:pPr>
      <w:r>
        <w:rPr>
          <w:b w:val="false"/>
          <w:bCs w:val="false"/>
          <w:i w:val="false"/>
          <w:iCs w:val="false"/>
          <w:color w:val="2C2C2C"/>
          <w:sz w:val="22"/>
          <w:szCs w:val="22"/>
          <w:rFonts w:ascii="Georgia" w:cs="Georgia" w:eastAsia="Georgia" w:hAnsi="Georgia"/>
        </w:rPr>
        <w:t xml:space="preserve">A handbag with an outer surface of leather is classified under HTS 4202.21.9000. The general MFN duty rate has long been 9 percent.</w:t>
      </w:r>
    </w:p>
    <w:p>
      <w:pPr>
        <w:spacing w:after="200" w:before="0" w:line="288"/>
        <w:jc w:val="left"/>
      </w:pPr>
      <w:r>
        <w:rPr>
          <w:b w:val="false"/>
          <w:bCs w:val="false"/>
          <w:i w:val="false"/>
          <w:iCs w:val="false"/>
          <w:color w:val="2C2C2C"/>
          <w:sz w:val="22"/>
          <w:szCs w:val="22"/>
          <w:rFonts w:ascii="Georgia" w:cs="Georgia" w:eastAsia="Georgia" w:hAnsi="Georgia"/>
        </w:rPr>
        <w:t xml:space="preserve">The difference is 10.2 percentage points. On a $40 handbag, that is $4.08 of MFN duty before any Section 301 or other additional tariffs.</w:t>
      </w:r>
    </w:p>
    <w:p>
      <w:pPr>
        <w:spacing w:after="200" w:before="0" w:line="288"/>
        <w:jc w:val="left"/>
      </w:pPr>
      <w:r>
        <w:rPr>
          <w:b w:val="false"/>
          <w:bCs w:val="false"/>
          <w:i w:val="false"/>
          <w:iCs w:val="false"/>
          <w:color w:val="2C2C2C"/>
          <w:sz w:val="22"/>
          <w:szCs w:val="22"/>
          <w:rFonts w:ascii="Georgia" w:cs="Georgia" w:eastAsia="Georgia" w:hAnsi="Georgia"/>
        </w:rPr>
        <w:t xml:space="preserve">If you have been classifying your handbags as plastic when they are actually leather, you have been overpaying the MFN piece by about $4 per bag. On 10,000 bags, that is $40,000. On four years, that is $160,000. Confirm the live rate on the USITC tariff database the day you file. Chapter 42 does not freeze because a playbook printed it.</w:t>
      </w:r>
    </w:p>
    <w:p>
      <w:pPr>
        <w:pStyle w:val="Heading2"/>
        <w:spacing w:before="320" w:after="140"/>
      </w:pPr>
      <w:r>
        <w:rPr>
          <w:b/>
          <w:bCs/>
          <w:color w:val="1B365D"/>
          <w:sz w:val="28"/>
          <w:szCs w:val="28"/>
          <w:rFonts w:ascii="Georgia" w:cs="Georgia" w:eastAsia="Georgia" w:hAnsi="Georgia"/>
        </w:rPr>
        <w:t xml:space="preserve">The Textile vs Travel Example</w:t>
      </w:r>
    </w:p>
    <w:p>
      <w:pPr>
        <w:spacing w:after="200" w:before="0" w:line="288"/>
        <w:jc w:val="left"/>
      </w:pPr>
      <w:r>
        <w:rPr>
          <w:b w:val="false"/>
          <w:bCs w:val="false"/>
          <w:i w:val="false"/>
          <w:iCs w:val="false"/>
          <w:color w:val="2C2C2C"/>
          <w:sz w:val="22"/>
          <w:szCs w:val="22"/>
          <w:rFonts w:ascii="Georgia" w:cs="Georgia" w:eastAsia="Georgia" w:hAnsi="Georgia"/>
        </w:rPr>
        <w:t xml:space="preserve">A handbag with an outer surface of textile is classified under HTS 4202.22.8000. The MFN duty rate has long been 17.6 percent.</w:t>
      </w:r>
    </w:p>
    <w:p>
      <w:pPr>
        <w:spacing w:after="200" w:before="0" w:line="288"/>
        <w:jc w:val="left"/>
      </w:pPr>
      <w:r>
        <w:rPr>
          <w:b w:val="false"/>
          <w:bCs w:val="false"/>
          <w:i w:val="false"/>
          <w:iCs w:val="false"/>
          <w:color w:val="2C2C2C"/>
          <w:sz w:val="22"/>
          <w:szCs w:val="22"/>
          <w:rFonts w:ascii="Georgia" w:cs="Georgia" w:eastAsia="Georgia" w:hAnsi="Georgia"/>
        </w:rPr>
        <w:t xml:space="preserve">A travel bag made of textile is classified under HTS 4202.92.4500. The duty rate can look similar, but the classification affects other things like eligibility notes and marking. The point is not the specific number. The point is that small differences in classification create real differences in duty.</w:t>
      </w:r>
    </w:p>
    <w:p>
      <w:pPr>
        <w:pStyle w:val="Heading2"/>
        <w:spacing w:before="320" w:after="140"/>
      </w:pPr>
      <w:r>
        <w:rPr>
          <w:b/>
          <w:bCs/>
          <w:color w:val="1B365D"/>
          <w:sz w:val="28"/>
          <w:szCs w:val="28"/>
          <w:rFonts w:ascii="Georgia" w:cs="Georgia" w:eastAsia="Georgia" w:hAnsi="Georgia"/>
        </w:rPr>
        <w:t xml:space="preserve">Step-by-Step Audit Instructions</w:t>
      </w:r>
    </w:p>
    <w:p>
      <w:pPr>
        <w:spacing w:after="200" w:before="0" w:line="288"/>
        <w:jc w:val="left"/>
      </w:pPr>
      <w:r>
        <w:rPr>
          <w:b w:val="false"/>
          <w:bCs w:val="false"/>
          <w:i w:val="false"/>
          <w:iCs w:val="false"/>
          <w:color w:val="2C2C2C"/>
          <w:sz w:val="22"/>
          <w:szCs w:val="22"/>
          <w:rFonts w:ascii="Georgia" w:cs="Georgia" w:eastAsia="Georgia" w:hAnsi="Georgia"/>
        </w:rPr>
        <w:t xml:space="preserve">Step one: Pull your entry documents for the last four years. Your customs broker has them. Your 3PL may have them. Ask for the HTS codes that were filed for each shipment.</w:t>
      </w:r>
    </w:p>
    <w:p>
      <w:pPr>
        <w:spacing w:after="200" w:before="0" w:line="288"/>
        <w:jc w:val="left"/>
      </w:pPr>
      <w:r>
        <w:rPr>
          <w:b w:val="false"/>
          <w:bCs w:val="false"/>
          <w:i w:val="false"/>
          <w:iCs w:val="false"/>
          <w:color w:val="2C2C2C"/>
          <w:sz w:val="22"/>
          <w:szCs w:val="22"/>
          <w:rFonts w:ascii="Georgia" w:cs="Georgia" w:eastAsia="Georgia" w:hAnsi="Georgia"/>
        </w:rPr>
        <w:t xml:space="preserve">Step two: List your top 20 SKUs by volume. For each SKU, identify the material composition of the outer surface, the lining, and the hardware.</w:t>
      </w:r>
    </w:p>
    <w:p>
      <w:pPr>
        <w:spacing w:after="200" w:before="0" w:line="288"/>
        <w:jc w:val="left"/>
      </w:pPr>
      <w:r>
        <w:rPr>
          <w:b w:val="false"/>
          <w:bCs w:val="false"/>
          <w:i w:val="false"/>
          <w:iCs w:val="false"/>
          <w:color w:val="2C2C2C"/>
          <w:sz w:val="22"/>
          <w:szCs w:val="22"/>
          <w:rFonts w:ascii="Georgia" w:cs="Georgia" w:eastAsia="Georgia" w:hAnsi="Georgia"/>
        </w:rPr>
        <w:t xml:space="preserve">Step three: Compare what you filed to what you should have filed. Use the HTS lookup tool on the USITC website. If you are not sure, hire a customs consultant for a one-time review. It will cost you $2,000 to $5,000. It will save you ten times that if you have been wrong in the expensive direction.</w:t>
      </w:r>
    </w:p>
    <w:p>
      <w:pPr>
        <w:spacing w:after="200" w:before="0" w:line="288"/>
        <w:jc w:val="left"/>
      </w:pPr>
      <w:r>
        <w:rPr>
          <w:b w:val="false"/>
          <w:bCs w:val="false"/>
          <w:i w:val="false"/>
          <w:iCs w:val="false"/>
          <w:color w:val="2C2C2C"/>
          <w:sz w:val="22"/>
          <w:szCs w:val="22"/>
          <w:rFonts w:ascii="Georgia" w:cs="Georgia" w:eastAsia="Georgia" w:hAnsi="Georgia"/>
        </w:rPr>
        <w:t xml:space="preserve">Step four: File a Post Summary Correction for any entries that were classified incorrectly and are still inside the window. You have up to 300 days from the date of entry to file a PSC. For older entries, you can file a protest within 180 days of liquidation. The process is not simple. But the money is real.</w:t>
      </w:r>
    </w:p>
    <w:p>
      <w:pPr>
        <w:spacing w:after="200" w:before="0" w:line="288"/>
        <w:jc w:val="left"/>
      </w:pPr>
      <w:r>
        <w:rPr>
          <w:b w:val="false"/>
          <w:bCs w:val="false"/>
          <w:i w:val="false"/>
          <w:iCs w:val="false"/>
          <w:color w:val="2C2C2C"/>
          <w:sz w:val="22"/>
          <w:szCs w:val="22"/>
          <w:rFonts w:ascii="Georgia" w:cs="Georgia" w:eastAsia="Georgia" w:hAnsi="Georgia"/>
        </w:rPr>
        <w:t xml:space="preserve">If you also paid IEEPA duties between early 2025 and February 20, 2026, keep those packets in a separate pile. The Supreme Court took down the authority. The refund machine is slower than the headline. Do not assume CBP will mail you a cheque because a podcast said so.</w:t>
      </w:r>
    </w:p>
    <w:p>
      <w:pPr>
        <w:pStyle w:val="Heading2"/>
        <w:spacing w:before="320" w:after="140"/>
      </w:pPr>
      <w:r>
        <w:rPr>
          <w:b/>
          <w:bCs/>
          <w:color w:val="1B365D"/>
          <w:sz w:val="28"/>
          <w:szCs w:val="28"/>
          <w:rFonts w:ascii="Georgia" w:cs="Georgia" w:eastAsia="Georgia" w:hAnsi="Georgia"/>
        </w:rPr>
        <w:t xml:space="preserve">Common Handbag HTS Codes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880"/>
        <w:gridCol w:w="2880"/>
      </w:tblGrid>
      <w:tr>
        <w:trPr>
          <w:tblHeader/>
        </w:trPr>
        <w:tc>
          <w:tcPr>
            <w:tcW w:type="dxa" w:w="3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Material</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HTS code</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Long-standing MFN rate</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Leather outer surface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4202.21.9000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9 percent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Plastic sheeting outer surface</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4202.22.1500</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19.2 percent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Textile outer surface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4202.22.8000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17.6 percent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Travel bag (textile)</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4202.92.4500</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17.6 percent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Vegetable fiber outer surface (straw, bamboo)</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4202.22.3000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6.3 percent</w:t>
            </w:r>
          </w:p>
        </w:tc>
      </w:tr>
    </w:tbl>
    <w:p>
      <w:pPr>
        <w:spacing w:after="160"/>
      </w:pPr>
    </w:p>
    <w:p>
      <w:pPr>
        <w:spacing w:after="200" w:before="0" w:line="288"/>
        <w:jc w:val="left"/>
      </w:pPr>
      <w:r>
        <w:rPr>
          <w:b w:val="false"/>
          <w:bCs w:val="false"/>
          <w:i w:val="false"/>
          <w:iCs w:val="false"/>
          <w:color w:val="2C2C2C"/>
          <w:sz w:val="22"/>
          <w:szCs w:val="22"/>
          <w:rFonts w:ascii="Georgia" w:cs="Georgia" w:eastAsia="Georgia" w:hAnsi="Georgia"/>
        </w:rPr>
        <w:t xml:space="preserve">These are cheat-sheet codes, not a binding ruling. Outer surface, not lining, usually drives the heading. A leather look-alike that is plastic sheeting is not leather.</w:t>
      </w:r>
    </w:p>
    <w:p>
      <w:pPr>
        <w:pStyle w:val="Heading2"/>
        <w:spacing w:before="320" w:after="140"/>
      </w:pPr>
      <w:r>
        <w:rPr>
          <w:b/>
          <w:bCs/>
          <w:color w:val="1B365D"/>
          <w:sz w:val="28"/>
          <w:szCs w:val="28"/>
          <w:rFonts w:ascii="Georgia" w:cs="Georgia" w:eastAsia="Georgia" w:hAnsi="Georgia"/>
        </w:rPr>
        <w:t xml:space="preserve">The No-Look Money</w:t>
      </w:r>
    </w:p>
    <w:p>
      <w:pPr>
        <w:spacing w:after="200" w:before="0" w:line="288"/>
        <w:jc w:val="left"/>
      </w:pPr>
      <w:r>
        <w:rPr>
          <w:b w:val="false"/>
          <w:bCs w:val="false"/>
          <w:i w:val="false"/>
          <w:iCs w:val="false"/>
          <w:color w:val="2C2C2C"/>
          <w:sz w:val="22"/>
          <w:szCs w:val="22"/>
          <w:rFonts w:ascii="Georgia" w:cs="Georgia" w:eastAsia="Georgia" w:hAnsi="Georgia"/>
        </w:rPr>
        <w:t xml:space="preserve">Most founders have never done this. Most founders assume their customs broker got it right. Most founders are wrong.</w:t>
      </w:r>
    </w:p>
    <w:p>
      <w:pPr>
        <w:spacing w:after="200" w:before="0" w:line="288"/>
        <w:jc w:val="left"/>
      </w:pPr>
      <w:r>
        <w:rPr>
          <w:b w:val="false"/>
          <w:bCs w:val="false"/>
          <w:i w:val="false"/>
          <w:iCs w:val="false"/>
          <w:color w:val="2C2C2C"/>
          <w:sz w:val="22"/>
          <w:szCs w:val="22"/>
          <w:rFonts w:ascii="Georgia" w:cs="Georgia" w:eastAsia="Georgia" w:hAnsi="Georgia"/>
        </w:rPr>
        <w:t xml:space="preserve">The money is sitting in your filing cabinet. No one is looking. You should.</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Your HTS codes are probably wrong. Four years of overpayments may be sitting in a file cabinet. No one is looking. You should.</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13: The 3PL Renegotiation</w:t>
      </w:r>
    </w:p>
    <w:p>
      <w:pPr>
        <w:spacing w:after="200" w:before="0" w:line="288"/>
        <w:jc w:val="left"/>
      </w:pPr>
      <w:r>
        <w:rPr>
          <w:b w:val="false"/>
          <w:bCs w:val="false"/>
          <w:i w:val="false"/>
          <w:iCs w:val="false"/>
          <w:color w:val="2C2C2C"/>
          <w:sz w:val="22"/>
          <w:szCs w:val="22"/>
          <w:rFonts w:ascii="Georgia" w:cs="Georgia" w:eastAsia="Georgia" w:hAnsi="Georgia"/>
        </w:rPr>
        <w:t xml:space="preserve">When was the last time you read your 3PL contract?</w:t>
      </w:r>
    </w:p>
    <w:p>
      <w:pPr>
        <w:spacing w:after="200" w:before="0" w:line="288"/>
        <w:jc w:val="left"/>
      </w:pPr>
      <w:r>
        <w:rPr>
          <w:b w:val="false"/>
          <w:bCs w:val="false"/>
          <w:i w:val="false"/>
          <w:iCs w:val="false"/>
          <w:color w:val="2C2C2C"/>
          <w:sz w:val="22"/>
          <w:szCs w:val="22"/>
          <w:rFonts w:ascii="Georgia" w:cs="Georgia" w:eastAsia="Georgia" w:hAnsi="Georgia"/>
        </w:rPr>
        <w:t xml:space="preserve">Not skimmed. Read. When did you last look at the change-of-law clause? The force majeure provision? The termination notice period? The rate card?</w:t>
      </w:r>
    </w:p>
    <w:p>
      <w:pPr>
        <w:spacing w:after="200" w:before="0" w:line="288"/>
        <w:jc w:val="left"/>
      </w:pPr>
      <w:r>
        <w:rPr>
          <w:b w:val="false"/>
          <w:bCs w:val="false"/>
          <w:i w:val="false"/>
          <w:iCs w:val="false"/>
          <w:color w:val="2C2C2C"/>
          <w:sz w:val="22"/>
          <w:szCs w:val="22"/>
          <w:rFonts w:ascii="Georgia" w:cs="Georgia" w:eastAsia="Georgia" w:hAnsi="Georgia"/>
        </w:rPr>
        <w:t xml:space="preserve">Most founders have never read their 3PL contract. They signed it when they started. They have been paying the same rates for years. They have no idea what the contract says about de minimis elimination, tariff changes, or cross-border compliance.</w:t>
      </w:r>
    </w:p>
    <w:p>
      <w:pPr>
        <w:pStyle w:val="Heading2"/>
        <w:spacing w:before="320" w:after="140"/>
      </w:pPr>
      <w:r>
        <w:rPr>
          <w:b/>
          <w:bCs/>
          <w:color w:val="1B365D"/>
          <w:sz w:val="28"/>
          <w:szCs w:val="28"/>
          <w:rFonts w:ascii="Georgia" w:cs="Georgia" w:eastAsia="Georgia" w:hAnsi="Georgia"/>
        </w:rPr>
        <w:t xml:space="preserve">The Change-of-Law Clause</w:t>
      </w:r>
    </w:p>
    <w:p>
      <w:pPr>
        <w:spacing w:after="200" w:before="0" w:line="288"/>
        <w:jc w:val="left"/>
      </w:pPr>
      <w:r>
        <w:rPr>
          <w:b w:val="false"/>
          <w:bCs w:val="false"/>
          <w:i w:val="false"/>
          <w:iCs w:val="false"/>
          <w:color w:val="2C2C2C"/>
          <w:sz w:val="22"/>
          <w:szCs w:val="22"/>
          <w:rFonts w:ascii="Georgia" w:cs="Georgia" w:eastAsia="Georgia" w:hAnsi="Georgia"/>
        </w:rPr>
        <w:t xml:space="preserve">Here is the provision that matters. It says what happens when the law changes. When de minimis was eliminated, did your contract automatically shift the duty cost to you? To the 3PL? Did it trigger a renegotiation? Does it say nothing at all?</w:t>
      </w:r>
    </w:p>
    <w:p>
      <w:pPr>
        <w:spacing w:after="200" w:before="0" w:line="288"/>
        <w:jc w:val="left"/>
      </w:pPr>
      <w:r>
        <w:rPr>
          <w:b w:val="false"/>
          <w:bCs w:val="false"/>
          <w:i w:val="false"/>
          <w:iCs w:val="false"/>
          <w:color w:val="2C2C2C"/>
          <w:sz w:val="22"/>
          <w:szCs w:val="22"/>
          <w:rFonts w:ascii="Georgia" w:cs="Georgia" w:eastAsia="Georgia" w:hAnsi="Georgia"/>
        </w:rPr>
        <w:t xml:space="preserve">Most contracts say nothing. That means you are unprotected. The 3PL can pass through any new cost. You have no recourse.</w:t>
      </w:r>
    </w:p>
    <w:p>
      <w:pPr>
        <w:spacing w:after="200" w:before="0" w:line="288"/>
        <w:jc w:val="left"/>
      </w:pPr>
      <w:r>
        <w:rPr>
          <w:b w:val="false"/>
          <w:bCs w:val="false"/>
          <w:i w:val="false"/>
          <w:iCs w:val="false"/>
          <w:color w:val="2C2C2C"/>
          <w:sz w:val="22"/>
          <w:szCs w:val="22"/>
          <w:rFonts w:ascii="Georgia" w:cs="Georgia" w:eastAsia="Georgia" w:hAnsi="Georgia"/>
        </w:rPr>
        <w:t xml:space="preserve">Some contracts have a change-of-law clause that allows renegotiation. That is better. You have a seat at the table.</w:t>
      </w:r>
    </w:p>
    <w:p>
      <w:pPr>
        <w:spacing w:after="200" w:before="0" w:line="288"/>
        <w:jc w:val="left"/>
      </w:pPr>
      <w:r>
        <w:rPr>
          <w:b w:val="false"/>
          <w:bCs w:val="false"/>
          <w:i w:val="false"/>
          <w:iCs w:val="false"/>
          <w:color w:val="2C2C2C"/>
          <w:sz w:val="22"/>
          <w:szCs w:val="22"/>
          <w:rFonts w:ascii="Georgia" w:cs="Georgia" w:eastAsia="Georgia" w:hAnsi="Georgia"/>
        </w:rPr>
        <w:t xml:space="preserve">A few contracts have a clause that shifts the cost to the 3PL. Those are rare. If you have one, hold onto it.</w:t>
      </w:r>
    </w:p>
    <w:p>
      <w:pPr>
        <w:pStyle w:val="Heading2"/>
        <w:spacing w:before="320" w:after="140"/>
      </w:pPr>
      <w:r>
        <w:rPr>
          <w:b/>
          <w:bCs/>
          <w:color w:val="1B365D"/>
          <w:sz w:val="28"/>
          <w:szCs w:val="28"/>
          <w:rFonts w:ascii="Georgia" w:cs="Georgia" w:eastAsia="Georgia" w:hAnsi="Georgia"/>
        </w:rPr>
        <w:t xml:space="preserve">What to Ask Your 3PL</w:t>
      </w:r>
    </w:p>
    <w:p>
      <w:pPr>
        <w:spacing w:after="200" w:before="0" w:line="288"/>
        <w:jc w:val="left"/>
      </w:pPr>
      <w:r>
        <w:rPr>
          <w:b w:val="false"/>
          <w:bCs w:val="false"/>
          <w:i w:val="false"/>
          <w:iCs w:val="false"/>
          <w:color w:val="2C2C2C"/>
          <w:sz w:val="22"/>
          <w:szCs w:val="22"/>
          <w:rFonts w:ascii="Georgia" w:cs="Georgia" w:eastAsia="Georgia" w:hAnsi="Georgia"/>
        </w:rPr>
        <w:t xml:space="preserve">"What is our change-of-law clause on de minimis elimination?" Watch their face. If they hesitate, they have not read it either.</w:t>
      </w:r>
    </w:p>
    <w:p>
      <w:pPr>
        <w:spacing w:after="200" w:before="0" w:line="288"/>
        <w:jc w:val="left"/>
      </w:pPr>
      <w:r>
        <w:rPr>
          <w:b w:val="false"/>
          <w:bCs w:val="false"/>
          <w:i w:val="false"/>
          <w:iCs w:val="false"/>
          <w:color w:val="2C2C2C"/>
          <w:sz w:val="22"/>
          <w:szCs w:val="22"/>
          <w:rFonts w:ascii="Georgia" w:cs="Georgia" w:eastAsia="Georgia" w:hAnsi="Georgia"/>
        </w:rPr>
        <w:t xml:space="preserve">"What happens to our rate card if we shift volume to a US warehouse?" The 3PL would rather keep your business at a lower margin than lose it entirely. They will negotiate. Ask.</w:t>
      </w:r>
    </w:p>
    <w:p>
      <w:pPr>
        <w:spacing w:after="200" w:before="0" w:line="288"/>
        <w:jc w:val="left"/>
      </w:pPr>
      <w:r>
        <w:rPr>
          <w:b w:val="false"/>
          <w:bCs w:val="false"/>
          <w:i w:val="false"/>
          <w:iCs w:val="false"/>
          <w:color w:val="2C2C2C"/>
          <w:sz w:val="22"/>
          <w:szCs w:val="22"/>
          <w:rFonts w:ascii="Georgia" w:cs="Georgia" w:eastAsia="Georgia" w:hAnsi="Georgia"/>
        </w:rPr>
        <w:t xml:space="preserve">"What happens if we test Mexico production?" The 3PL may be able to handle cross-border. They may have a US node. Ask.</w:t>
      </w:r>
    </w:p>
    <w:p>
      <w:pPr>
        <w:spacing w:after="200" w:before="0" w:line="288"/>
        <w:jc w:val="left"/>
      </w:pPr>
      <w:r>
        <w:rPr>
          <w:b w:val="false"/>
          <w:bCs w:val="false"/>
          <w:i w:val="false"/>
          <w:iCs w:val="false"/>
          <w:color w:val="2C2C2C"/>
          <w:sz w:val="22"/>
          <w:szCs w:val="22"/>
          <w:rFonts w:ascii="Georgia" w:cs="Georgia" w:eastAsia="Georgia" w:hAnsi="Georgia"/>
        </w:rPr>
        <w:t xml:space="preserve">"Do you have a US warehouse?" If yes, ask about rates. If no, ask why not. After August 2025 that question is not curiosity. It is survival.</w:t>
      </w:r>
    </w:p>
    <w:p>
      <w:pPr>
        <w:pStyle w:val="Heading2"/>
        <w:spacing w:before="320" w:after="140"/>
      </w:pPr>
      <w:r>
        <w:rPr>
          <w:b/>
          <w:bCs/>
          <w:color w:val="1B365D"/>
          <w:sz w:val="28"/>
          <w:szCs w:val="28"/>
          <w:rFonts w:ascii="Georgia" w:cs="Georgia" w:eastAsia="Georgia" w:hAnsi="Georgia"/>
        </w:rPr>
        <w:t xml:space="preserve">The Rate Card</w:t>
      </w:r>
    </w:p>
    <w:p>
      <w:pPr>
        <w:spacing w:after="200" w:before="0" w:line="288"/>
        <w:jc w:val="left"/>
      </w:pPr>
      <w:r>
        <w:rPr>
          <w:b w:val="false"/>
          <w:bCs w:val="false"/>
          <w:i w:val="false"/>
          <w:iCs w:val="false"/>
          <w:color w:val="2C2C2C"/>
          <w:sz w:val="22"/>
          <w:szCs w:val="22"/>
          <w:rFonts w:ascii="Georgia" w:cs="Georgia" w:eastAsia="Georgia" w:hAnsi="Georgia"/>
        </w:rPr>
        <w:t xml:space="preserve">Most 3PLs have a standard rate card. It includes a receiving fee per pallet or per hour; a storage fee per pallet per month or per cubic foot; a pick and pack fee per order and per line item; a shipping fee as carrier pass-through or markup; a returns processing fee; a kitting fee; and a minimum monthly fee.</w:t>
      </w:r>
    </w:p>
    <w:p>
      <w:pPr>
        <w:spacing w:after="200" w:before="0" w:line="288"/>
        <w:jc w:val="left"/>
      </w:pPr>
      <w:r>
        <w:rPr>
          <w:b w:val="false"/>
          <w:bCs w:val="false"/>
          <w:i w:val="false"/>
          <w:iCs w:val="false"/>
          <w:color w:val="2C2C2C"/>
          <w:sz w:val="22"/>
          <w:szCs w:val="22"/>
          <w:rFonts w:ascii="Georgia" w:cs="Georgia" w:eastAsia="Georgia" w:hAnsi="Georgia"/>
        </w:rPr>
        <w:t xml:space="preserve">Ask for the rate card. Ask for volume discounts. Ask for off-peak discounts. Ask for a trial period.</w:t>
      </w:r>
    </w:p>
    <w:p>
      <w:pPr>
        <w:pStyle w:val="Heading2"/>
        <w:spacing w:before="320" w:after="140"/>
      </w:pPr>
      <w:r>
        <w:rPr>
          <w:b/>
          <w:bCs/>
          <w:color w:val="1B365D"/>
          <w:sz w:val="28"/>
          <w:szCs w:val="28"/>
          <w:rFonts w:ascii="Georgia" w:cs="Georgia" w:eastAsia="Georgia" w:hAnsi="Georgia"/>
        </w:rPr>
        <w:t xml:space="preserve">How to Negotiate</w:t>
      </w:r>
    </w:p>
    <w:p>
      <w:pPr>
        <w:spacing w:after="200" w:before="0" w:line="288"/>
        <w:jc w:val="left"/>
      </w:pPr>
      <w:r>
        <w:rPr>
          <w:b w:val="false"/>
          <w:bCs w:val="false"/>
          <w:i w:val="false"/>
          <w:iCs w:val="false"/>
          <w:color w:val="2C2C2C"/>
          <w:sz w:val="22"/>
          <w:szCs w:val="22"/>
          <w:rFonts w:ascii="Georgia" w:cs="Georgia" w:eastAsia="Georgia" w:hAnsi="Georgia"/>
        </w:rPr>
        <w:t xml:space="preserve">You are small. You have no leverage. But you have something better: the ability to walk away.</w:t>
      </w:r>
    </w:p>
    <w:p>
      <w:pPr>
        <w:spacing w:after="200" w:before="0" w:line="288"/>
        <w:jc w:val="left"/>
      </w:pPr>
      <w:r>
        <w:rPr>
          <w:b w:val="false"/>
          <w:bCs w:val="false"/>
          <w:i w:val="false"/>
          <w:iCs w:val="false"/>
          <w:color w:val="2C2C2C"/>
          <w:sz w:val="22"/>
          <w:szCs w:val="22"/>
          <w:rFonts w:ascii="Georgia" w:cs="Georgia" w:eastAsia="Georgia" w:hAnsi="Georgia"/>
        </w:rPr>
        <w:t xml:space="preserve">Send an RFP to three 3PLs. Tell them you are shopping. Tell them you are small but you are serious. Ask for their best offer.</w:t>
      </w:r>
    </w:p>
    <w:p>
      <w:pPr>
        <w:spacing w:after="200" w:before="0" w:line="288"/>
        <w:jc w:val="left"/>
      </w:pPr>
      <w:r>
        <w:rPr>
          <w:b w:val="false"/>
          <w:bCs w:val="false"/>
          <w:i w:val="false"/>
          <w:iCs w:val="false"/>
          <w:color w:val="2C2C2C"/>
          <w:sz w:val="22"/>
          <w:szCs w:val="22"/>
          <w:rFonts w:ascii="Georgia" w:cs="Georgia" w:eastAsia="Georgia" w:hAnsi="Georgia"/>
        </w:rPr>
        <w:t xml:space="preserve">Then take the best offer to your current 3PL. Say, "I have an offer for X. Can you beat it?" They may say no. They may say yes. Either way, you learn something.</w:t>
      </w:r>
    </w:p>
    <w:p>
      <w:pPr>
        <w:spacing w:after="200" w:before="0" w:line="288"/>
        <w:jc w:val="left"/>
      </w:pPr>
      <w:r>
        <w:rPr>
          <w:b w:val="false"/>
          <w:bCs w:val="false"/>
          <w:i w:val="false"/>
          <w:iCs w:val="false"/>
          <w:color w:val="2C2C2C"/>
          <w:sz w:val="22"/>
          <w:szCs w:val="22"/>
          <w:rFonts w:ascii="Georgia" w:cs="Georgia" w:eastAsia="Georgia" w:hAnsi="Georgia"/>
        </w:rPr>
        <w:t xml:space="preserve">Then re-shop every year. Your volume changes. Your needs change. The vendor who won your business last year will not win it this year unless they earn it.</w:t>
      </w:r>
    </w:p>
    <w:p>
      <w:pPr>
        <w:pStyle w:val="Heading2"/>
        <w:spacing w:before="320" w:after="140"/>
      </w:pPr>
      <w:r>
        <w:rPr>
          <w:b/>
          <w:bCs/>
          <w:color w:val="1B365D"/>
          <w:sz w:val="28"/>
          <w:szCs w:val="28"/>
          <w:rFonts w:ascii="Georgia" w:cs="Georgia" w:eastAsia="Georgia" w:hAnsi="Georgia"/>
        </w:rPr>
        <w:t xml:space="preserve">What a 3PL Wants to Know About You</w:t>
      </w:r>
    </w:p>
    <w:p>
      <w:pPr>
        <w:spacing w:after="200" w:before="0" w:line="288"/>
        <w:jc w:val="left"/>
      </w:pPr>
      <w:r>
        <w:rPr>
          <w:b w:val="false"/>
          <w:bCs w:val="false"/>
          <w:i w:val="false"/>
          <w:iCs w:val="false"/>
          <w:color w:val="2C2C2C"/>
          <w:sz w:val="22"/>
          <w:szCs w:val="22"/>
          <w:rFonts w:ascii="Georgia" w:cs="Georgia" w:eastAsia="Georgia" w:hAnsi="Georgia"/>
        </w:rPr>
        <w:t xml:space="preserve">The 3PL is not your enemy. They are your partner. But they need to make money too. Here is what they want to know: units per month, peak season volume, growth forecast, return rate, SKU count, and technology stack.</w:t>
      </w:r>
    </w:p>
    <w:p>
      <w:pPr>
        <w:spacing w:after="200" w:before="0" w:line="288"/>
        <w:jc w:val="left"/>
      </w:pPr>
      <w:r>
        <w:rPr>
          <w:b w:val="false"/>
          <w:bCs w:val="false"/>
          <w:i w:val="false"/>
          <w:iCs w:val="false"/>
          <w:color w:val="2C2C2C"/>
          <w:sz w:val="22"/>
          <w:szCs w:val="22"/>
          <w:rFonts w:ascii="Georgia" w:cs="Georgia" w:eastAsia="Georgia" w:hAnsi="Georgia"/>
        </w:rPr>
        <w:t xml:space="preserve">Show them you are a business, not a hobby. Give them predictability. Pay on time. Be nice. They will move mountains for you.</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Your 3PL contract is a negotiation document, not a marriage certificate. Read it. Question it. Renegotiate it. Every year.</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14: Some Assembly Required</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build the matrix. The couriers have already built it.</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build the warehouse. The 3PLs have already built it.</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build the factory. The manufacturers have already built it.</w:t>
      </w:r>
    </w:p>
    <w:p>
      <w:pPr>
        <w:spacing w:after="200" w:before="0" w:line="288"/>
        <w:jc w:val="left"/>
      </w:pPr>
      <w:r>
        <w:rPr>
          <w:b w:val="false"/>
          <w:bCs w:val="false"/>
          <w:i w:val="false"/>
          <w:iCs w:val="false"/>
          <w:color w:val="2C2C2C"/>
          <w:sz w:val="22"/>
          <w:szCs w:val="22"/>
          <w:rFonts w:ascii="Georgia" w:cs="Georgia" w:eastAsia="Georgia" w:hAnsi="Georgia"/>
        </w:rPr>
        <w:t xml:space="preserve">What you need to do is assemble. You need to shop for the right pieces. You need to compare vendors. You need to negotiate contracts. You need to integrate systems. Some assembly required. That is not a warning. It is an invitation.</w:t>
      </w:r>
    </w:p>
    <w:p>
      <w:pPr>
        <w:pStyle w:val="Heading2"/>
        <w:spacing w:before="320" w:after="140"/>
      </w:pPr>
      <w:r>
        <w:rPr>
          <w:b/>
          <w:bCs/>
          <w:color w:val="1B365D"/>
          <w:sz w:val="28"/>
          <w:szCs w:val="28"/>
          <w:rFonts w:ascii="Georgia" w:cs="Georgia" w:eastAsia="Georgia" w:hAnsi="Georgia"/>
        </w:rPr>
        <w:t xml:space="preserve">The Shopping Mindset</w:t>
      </w:r>
    </w:p>
    <w:p>
      <w:pPr>
        <w:spacing w:after="200" w:before="0" w:line="288"/>
        <w:jc w:val="left"/>
      </w:pPr>
      <w:r>
        <w:rPr>
          <w:b w:val="false"/>
          <w:bCs w:val="false"/>
          <w:i w:val="false"/>
          <w:iCs w:val="false"/>
          <w:color w:val="2C2C2C"/>
          <w:sz w:val="22"/>
          <w:szCs w:val="22"/>
          <w:rFonts w:ascii="Georgia" w:cs="Georgia" w:eastAsia="Georgia" w:hAnsi="Georgia"/>
        </w:rPr>
        <w:t xml:space="preserve">Every vendor wants to be your only vendor. Every supplier wants you to think they are special. Every 3PL wants you to believe that their systems are unique and their prices are fair and their service is irreplaceable.</w:t>
      </w:r>
    </w:p>
    <w:p>
      <w:pPr>
        <w:spacing w:after="200" w:before="0" w:line="288"/>
        <w:jc w:val="left"/>
      </w:pPr>
      <w:r>
        <w:rPr>
          <w:b w:val="false"/>
          <w:bCs w:val="false"/>
          <w:i w:val="false"/>
          <w:iCs w:val="false"/>
          <w:color w:val="2C2C2C"/>
          <w:sz w:val="22"/>
          <w:szCs w:val="22"/>
          <w:rFonts w:ascii="Georgia" w:cs="Georgia" w:eastAsia="Georgia" w:hAnsi="Georgia"/>
        </w:rPr>
        <w:t xml:space="preserve">None of that is true.</w:t>
      </w:r>
    </w:p>
    <w:p>
      <w:pPr>
        <w:spacing w:after="200" w:before="0" w:line="288"/>
        <w:jc w:val="left"/>
      </w:pPr>
      <w:r>
        <w:rPr>
          <w:b w:val="false"/>
          <w:bCs w:val="false"/>
          <w:i w:val="false"/>
          <w:iCs w:val="false"/>
          <w:color w:val="2C2C2C"/>
          <w:sz w:val="22"/>
          <w:szCs w:val="22"/>
          <w:rFonts w:ascii="Georgia" w:cs="Georgia" w:eastAsia="Georgia" w:hAnsi="Georgia"/>
        </w:rPr>
        <w:t xml:space="preserve">The couriers all have the same data. The 3PLs all use similar warehouse management systems. The manufacturers all have access to overlapping raw materials and labor pools.</w:t>
      </w:r>
    </w:p>
    <w:p>
      <w:pPr>
        <w:spacing w:after="200" w:before="0" w:line="288"/>
        <w:jc w:val="left"/>
      </w:pPr>
      <w:r>
        <w:rPr>
          <w:b w:val="false"/>
          <w:bCs w:val="false"/>
          <w:i w:val="false"/>
          <w:iCs w:val="false"/>
          <w:color w:val="2C2C2C"/>
          <w:sz w:val="22"/>
          <w:szCs w:val="22"/>
          <w:rFonts w:ascii="Georgia" w:cs="Georgia" w:eastAsia="Georgia" w:hAnsi="Georgia"/>
        </w:rPr>
        <w:t xml:space="preserve">The difference is not capability. The difference is price and service. And price and service are determined by competition. If you do not shop around, you are paying too much.</w:t>
      </w:r>
    </w:p>
    <w:p>
      <w:pPr>
        <w:pStyle w:val="Heading2"/>
        <w:spacing w:before="320" w:after="140"/>
      </w:pPr>
      <w:r>
        <w:rPr>
          <w:b/>
          <w:bCs/>
          <w:color w:val="1B365D"/>
          <w:sz w:val="28"/>
          <w:szCs w:val="28"/>
          <w:rFonts w:ascii="Georgia" w:cs="Georgia" w:eastAsia="Georgia" w:hAnsi="Georgia"/>
        </w:rPr>
        <w:t xml:space="preserve">The RFI (Request for Information)</w:t>
      </w:r>
    </w:p>
    <w:p>
      <w:pPr>
        <w:spacing w:after="200" w:before="0" w:line="288"/>
        <w:jc w:val="left"/>
      </w:pPr>
      <w:r>
        <w:rPr>
          <w:b w:val="false"/>
          <w:bCs w:val="false"/>
          <w:i w:val="false"/>
          <w:iCs w:val="false"/>
          <w:color w:val="2C2C2C"/>
          <w:sz w:val="22"/>
          <w:szCs w:val="22"/>
          <w:rFonts w:ascii="Georgia" w:cs="Georgia" w:eastAsia="Georgia" w:hAnsi="Georgia"/>
        </w:rPr>
        <w:t xml:space="preserve">Use the RFI when you do not know what you do not know. Send it to multiple vendors. Ask broad questions. Learn what is possible.</w:t>
      </w:r>
    </w:p>
    <w:p>
      <w:pPr>
        <w:spacing w:after="200" w:before="0" w:line="288"/>
        <w:jc w:val="left"/>
      </w:pPr>
      <w:r>
        <w:rPr>
          <w:b w:val="false"/>
          <w:bCs w:val="false"/>
          <w:i/>
          <w:iCs/>
          <w:color w:val="5A5A5A"/>
          <w:sz w:val="22"/>
          <w:szCs w:val="22"/>
          <w:rFonts w:ascii="Georgia" w:cs="Georgia" w:eastAsia="Georgia" w:hAnsi="Georgia"/>
        </w:rPr>
        <w:t xml:space="preserve">Subject: Request for Information — [Your Company Name]</w:t>
      </w:r>
    </w:p>
    <w:p>
      <w:pPr>
        <w:spacing w:after="200" w:before="0" w:line="288"/>
        <w:jc w:val="left"/>
      </w:pPr>
      <w:r>
        <w:rPr>
          <w:b w:val="false"/>
          <w:bCs w:val="false"/>
          <w:i w:val="false"/>
          <w:iCs w:val="false"/>
          <w:color w:val="2C2C2C"/>
          <w:sz w:val="22"/>
          <w:szCs w:val="22"/>
          <w:rFonts w:ascii="Georgia" w:cs="Georgia" w:eastAsia="Georgia" w:hAnsi="Georgia"/>
        </w:rPr>
        <w:t xml:space="preserve">Dear Vendor,</w:t>
      </w:r>
    </w:p>
    <w:p>
      <w:pPr>
        <w:spacing w:after="200" w:before="0" w:line="288"/>
        <w:jc w:val="left"/>
      </w:pPr>
      <w:r>
        <w:rPr>
          <w:b w:val="false"/>
          <w:bCs w:val="false"/>
          <w:i w:val="false"/>
          <w:iCs w:val="false"/>
          <w:color w:val="2C2C2C"/>
          <w:sz w:val="22"/>
          <w:szCs w:val="22"/>
          <w:rFonts w:ascii="Georgia" w:cs="Georgia" w:eastAsia="Georgia" w:hAnsi="Georgia"/>
        </w:rPr>
        <w:t xml:space="preserve">[Your Company Name] is a DTC brand specializing in [product category]. We are evaluating potential partners for [service needed].</w:t>
      </w:r>
    </w:p>
    <w:p>
      <w:pPr>
        <w:spacing w:after="200" w:before="0" w:line="288"/>
        <w:jc w:val="left"/>
      </w:pPr>
      <w:r>
        <w:rPr>
          <w:b w:val="false"/>
          <w:bCs w:val="false"/>
          <w:i w:val="false"/>
          <w:iCs w:val="false"/>
          <w:color w:val="2C2C2C"/>
          <w:sz w:val="22"/>
          <w:szCs w:val="22"/>
          <w:rFonts w:ascii="Georgia" w:cs="Georgia" w:eastAsia="Georgia" w:hAnsi="Georgia"/>
        </w:rPr>
        <w:t xml:space="preserve">We currently ship [number] orders per month, with an average weight of [weight] and average dimensions of [dimensions]. Our customers are primarily located in [regions]. We expect to grow [percentage] over the next 12 months.</w:t>
      </w:r>
    </w:p>
    <w:p>
      <w:pPr>
        <w:spacing w:after="200" w:before="0" w:line="288"/>
        <w:jc w:val="left"/>
      </w:pPr>
      <w:r>
        <w:rPr>
          <w:b w:val="false"/>
          <w:bCs w:val="false"/>
          <w:i w:val="false"/>
          <w:iCs w:val="false"/>
          <w:color w:val="2C2C2C"/>
          <w:sz w:val="22"/>
          <w:szCs w:val="22"/>
          <w:rFonts w:ascii="Georgia" w:cs="Georgia" w:eastAsia="Georgia" w:hAnsi="Georgia"/>
        </w:rPr>
        <w:t xml:space="preserve">Please provide a description of your services and capabilities; your typical service levels; your pricing structure; your integration capabilities with [ecommerce platform]; your customer support model; and references from two clients of similar size and volume.</w:t>
      </w:r>
    </w:p>
    <w:p>
      <w:pPr>
        <w:spacing w:after="200" w:before="0" w:line="288"/>
        <w:jc w:val="left"/>
      </w:pPr>
      <w:r>
        <w:rPr>
          <w:b w:val="false"/>
          <w:bCs w:val="false"/>
          <w:i w:val="false"/>
          <w:iCs w:val="false"/>
          <w:color w:val="2C2C2C"/>
          <w:sz w:val="22"/>
          <w:szCs w:val="22"/>
          <w:rFonts w:ascii="Georgia" w:cs="Georgia" w:eastAsia="Georgia" w:hAnsi="Georgia"/>
        </w:rPr>
        <w:t xml:space="preserve">Thank you for your time. We look forward to reviewing your response.</w:t>
      </w:r>
    </w:p>
    <w:p>
      <w:pPr>
        <w:pStyle w:val="Heading2"/>
        <w:spacing w:before="320" w:after="140"/>
      </w:pPr>
      <w:r>
        <w:rPr>
          <w:b/>
          <w:bCs/>
          <w:color w:val="1B365D"/>
          <w:sz w:val="28"/>
          <w:szCs w:val="28"/>
          <w:rFonts w:ascii="Georgia" w:cs="Georgia" w:eastAsia="Georgia" w:hAnsi="Georgia"/>
        </w:rPr>
        <w:t xml:space="preserve">The RFP (Request for Proposals)</w:t>
      </w:r>
    </w:p>
    <w:p>
      <w:pPr>
        <w:spacing w:after="200" w:before="0" w:line="288"/>
        <w:jc w:val="left"/>
      </w:pPr>
      <w:r>
        <w:rPr>
          <w:b w:val="false"/>
          <w:bCs w:val="false"/>
          <w:i w:val="false"/>
          <w:iCs w:val="false"/>
          <w:color w:val="2C2C2C"/>
          <w:sz w:val="22"/>
          <w:szCs w:val="22"/>
          <w:rFonts w:ascii="Georgia" w:cs="Georgia" w:eastAsia="Georgia" w:hAnsi="Georgia"/>
        </w:rPr>
        <w:t xml:space="preserve">Use the RFP when you know what you want and you are ready to buy. Send it to a short list of vendors. Ask for specific pricing, service levels, and contractual terms.</w:t>
      </w:r>
    </w:p>
    <w:p>
      <w:pPr>
        <w:spacing w:after="200" w:before="0" w:line="288"/>
        <w:jc w:val="left"/>
      </w:pPr>
      <w:r>
        <w:rPr>
          <w:b w:val="false"/>
          <w:bCs w:val="false"/>
          <w:i/>
          <w:iCs/>
          <w:color w:val="5A5A5A"/>
          <w:sz w:val="22"/>
          <w:szCs w:val="22"/>
          <w:rFonts w:ascii="Georgia" w:cs="Georgia" w:eastAsia="Georgia" w:hAnsi="Georgia"/>
        </w:rPr>
        <w:t xml:space="preserve">Subject: Request for Proposals — [Your Company Name]</w:t>
      </w:r>
    </w:p>
    <w:p>
      <w:pPr>
        <w:spacing w:after="200" w:before="0" w:line="288"/>
        <w:jc w:val="left"/>
      </w:pPr>
      <w:r>
        <w:rPr>
          <w:b w:val="false"/>
          <w:bCs w:val="false"/>
          <w:i w:val="false"/>
          <w:iCs w:val="false"/>
          <w:color w:val="2C2C2C"/>
          <w:sz w:val="22"/>
          <w:szCs w:val="22"/>
          <w:rFonts w:ascii="Georgia" w:cs="Georgia" w:eastAsia="Georgia" w:hAnsi="Georgia"/>
        </w:rPr>
        <w:t xml:space="preserve">Dear Vendor,</w:t>
      </w:r>
    </w:p>
    <w:p>
      <w:pPr>
        <w:spacing w:after="200" w:before="0" w:line="288"/>
        <w:jc w:val="left"/>
      </w:pPr>
      <w:r>
        <w:rPr>
          <w:b w:val="false"/>
          <w:bCs w:val="false"/>
          <w:i w:val="false"/>
          <w:iCs w:val="false"/>
          <w:color w:val="2C2C2C"/>
          <w:sz w:val="22"/>
          <w:szCs w:val="22"/>
          <w:rFonts w:ascii="Georgia" w:cs="Georgia" w:eastAsia="Georgia" w:hAnsi="Georgia"/>
        </w:rPr>
        <w:t xml:space="preserve">Thank you for your response to our RFI. Based on our review, we are inviting you to submit a formal proposal.</w:t>
      </w:r>
    </w:p>
    <w:p>
      <w:pPr>
        <w:spacing w:after="200" w:before="0" w:line="288"/>
        <w:jc w:val="left"/>
      </w:pPr>
      <w:r>
        <w:rPr>
          <w:b w:val="false"/>
          <w:bCs w:val="false"/>
          <w:i w:val="false"/>
          <w:iCs w:val="false"/>
          <w:color w:val="2C2C2C"/>
          <w:sz w:val="22"/>
          <w:szCs w:val="22"/>
          <w:rFonts w:ascii="Georgia" w:cs="Georgia" w:eastAsia="Georgia" w:hAnsi="Georgia"/>
        </w:rPr>
        <w:t xml:space="preserve">Please provide your best and final offer on pricing, including a complete rate card for our estimated volume; a service level agreement with measurable targets and credits for misses; contract terms including length, notice period, termination fees, and exclusivity; an implementation timeline; and two references from clients of similar size who have been with you for at least 12 months.</w:t>
      </w:r>
    </w:p>
    <w:p>
      <w:pPr>
        <w:spacing w:after="200" w:before="0" w:line="288"/>
        <w:jc w:val="left"/>
      </w:pPr>
      <w:r>
        <w:rPr>
          <w:b w:val="false"/>
          <w:bCs w:val="false"/>
          <w:i w:val="false"/>
          <w:iCs w:val="false"/>
          <w:color w:val="2C2C2C"/>
          <w:sz w:val="22"/>
          <w:szCs w:val="22"/>
          <w:rFonts w:ascii="Georgia" w:cs="Georgia" w:eastAsia="Georgia" w:hAnsi="Georgia"/>
        </w:rPr>
        <w:t xml:space="preserve">Please submit your proposal by [date]. We will notify finalists by [date] and expect to make a decision by [date].</w:t>
      </w:r>
    </w:p>
    <w:p>
      <w:pPr>
        <w:pStyle w:val="Heading2"/>
        <w:spacing w:before="320" w:after="140"/>
      </w:pPr>
      <w:r>
        <w:rPr>
          <w:b/>
          <w:bCs/>
          <w:color w:val="1B365D"/>
          <w:sz w:val="28"/>
          <w:szCs w:val="28"/>
          <w:rFonts w:ascii="Georgia" w:cs="Georgia" w:eastAsia="Georgia" w:hAnsi="Georgia"/>
        </w:rPr>
        <w:t xml:space="preserve">The Shopping List for Manufacturers</w:t>
      </w:r>
    </w:p>
    <w:p>
      <w:pPr>
        <w:spacing w:after="200" w:before="0" w:line="288"/>
        <w:jc w:val="left"/>
      </w:pPr>
      <w:r>
        <w:rPr>
          <w:b w:val="false"/>
          <w:bCs w:val="false"/>
          <w:i w:val="false"/>
          <w:iCs w:val="false"/>
          <w:color w:val="2C2C2C"/>
          <w:sz w:val="22"/>
          <w:szCs w:val="22"/>
          <w:rFonts w:ascii="Georgia" w:cs="Georgia" w:eastAsia="Georgia" w:hAnsi="Georgia"/>
        </w:rPr>
        <w:t xml:space="preserve">The same process applies to manufacturers. Whether you are sourcing from China, Mexico, or anywhere else, you are buying a service. Act like it.</w:t>
      </w:r>
    </w:p>
    <w:p>
      <w:pPr>
        <w:spacing w:after="200" w:before="0" w:line="288"/>
        <w:jc w:val="left"/>
      </w:pPr>
      <w:r>
        <w:rPr>
          <w:b w:val="false"/>
          <w:bCs w:val="false"/>
          <w:i w:val="false"/>
          <w:iCs w:val="false"/>
          <w:color w:val="2C2C2C"/>
          <w:sz w:val="22"/>
          <w:szCs w:val="22"/>
          <w:rFonts w:ascii="Georgia" w:cs="Georgia" w:eastAsia="Georgia" w:hAnsi="Georgia"/>
        </w:rPr>
        <w:t xml:space="preserve">Ask for FOB price at your estimated volume; MOQ for a first run and a reorder; lead time for a first run and a reorder; defect rate and inspection process; payment terms; social and environmental certifications; and how you actually reach a human when something breaks.</w:t>
      </w:r>
    </w:p>
    <w:p>
      <w:pPr>
        <w:spacing w:after="200" w:before="0" w:line="288"/>
        <w:jc w:val="left"/>
      </w:pPr>
      <w:r>
        <w:rPr>
          <w:b w:val="false"/>
          <w:bCs w:val="false"/>
          <w:i w:val="false"/>
          <w:iCs w:val="false"/>
          <w:color w:val="2C2C2C"/>
          <w:sz w:val="22"/>
          <w:szCs w:val="22"/>
          <w:rFonts w:ascii="Georgia" w:cs="Georgia" w:eastAsia="Georgia" w:hAnsi="Georgia"/>
        </w:rPr>
        <w:t xml:space="preserve">Send this to ten manufacturers. Not three. Ten. You are small. You need to cast a wide net. Then narrow. Then negotiate.</w:t>
      </w:r>
    </w:p>
    <w:p>
      <w:pPr>
        <w:pStyle w:val="Heading2"/>
        <w:spacing w:before="320" w:after="140"/>
      </w:pPr>
      <w:r>
        <w:rPr>
          <w:b/>
          <w:bCs/>
          <w:color w:val="1B365D"/>
          <w:sz w:val="28"/>
          <w:szCs w:val="28"/>
          <w:rFonts w:ascii="Georgia" w:cs="Georgia" w:eastAsia="Georgia" w:hAnsi="Georgia"/>
        </w:rPr>
        <w:t xml:space="preserve">The Psychology of Shopping While Small</w:t>
      </w:r>
    </w:p>
    <w:p>
      <w:pPr>
        <w:spacing w:after="200" w:before="0" w:line="288"/>
        <w:jc w:val="left"/>
      </w:pPr>
      <w:r>
        <w:rPr>
          <w:b w:val="false"/>
          <w:bCs w:val="false"/>
          <w:i w:val="false"/>
          <w:iCs w:val="false"/>
          <w:color w:val="2C2C2C"/>
          <w:sz w:val="22"/>
          <w:szCs w:val="22"/>
          <w:rFonts w:ascii="Georgia" w:cs="Georgia" w:eastAsia="Georgia" w:hAnsi="Georgia"/>
        </w:rPr>
        <w:t xml:space="preserve">You are small. That does not mean you have no leverage. It means your leverage is different.</w:t>
      </w:r>
    </w:p>
    <w:p>
      <w:pPr>
        <w:spacing w:after="200" w:before="0" w:line="288"/>
        <w:jc w:val="left"/>
      </w:pPr>
      <w:r>
        <w:rPr>
          <w:b w:val="false"/>
          <w:bCs w:val="false"/>
          <w:i w:val="false"/>
          <w:iCs w:val="false"/>
          <w:color w:val="2C2C2C"/>
          <w:sz w:val="22"/>
          <w:szCs w:val="22"/>
          <w:rFonts w:ascii="Georgia" w:cs="Georgia" w:eastAsia="Georgia" w:hAnsi="Georgia"/>
        </w:rPr>
        <w:t xml:space="preserve">First, every vendor wants new customers. Even the big ones. Especially the big ones. Their existing customers churn. Their existing customers negotiate hard. You are small, but you are growing. That is valuable.</w:t>
      </w:r>
    </w:p>
    <w:p>
      <w:pPr>
        <w:spacing w:after="200" w:before="0" w:line="288"/>
        <w:jc w:val="left"/>
      </w:pPr>
      <w:r>
        <w:rPr>
          <w:b w:val="false"/>
          <w:bCs w:val="false"/>
          <w:i w:val="false"/>
          <w:iCs w:val="false"/>
          <w:color w:val="2C2C2C"/>
          <w:sz w:val="22"/>
          <w:szCs w:val="22"/>
          <w:rFonts w:ascii="Georgia" w:cs="Georgia" w:eastAsia="Georgia" w:hAnsi="Georgia"/>
        </w:rPr>
        <w:t xml:space="preserve">Second, you do not need the best rate. You need a fair rate. You need a rate that allows you to make margin. You do not need to beat Amazon. You need to beat your current vendor.</w:t>
      </w:r>
    </w:p>
    <w:p>
      <w:pPr>
        <w:spacing w:after="200" w:before="0" w:line="288"/>
        <w:jc w:val="left"/>
      </w:pPr>
      <w:r>
        <w:rPr>
          <w:b w:val="false"/>
          <w:bCs w:val="false"/>
          <w:i w:val="false"/>
          <w:iCs w:val="false"/>
          <w:color w:val="2C2C2C"/>
          <w:sz w:val="22"/>
          <w:szCs w:val="22"/>
          <w:rFonts w:ascii="Georgia" w:cs="Georgia" w:eastAsia="Georgia" w:hAnsi="Georgia"/>
        </w:rPr>
        <w:t xml:space="preserve">Third, the way to get a fair rate is to shop. Send the RFI to five vendors. Send the RFP to three. Compare. Negotiate. Choose. Then re-shop every year.</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You do not need to build the matrix. You need to shop for it. The pieces already exist. Some assembly required. That is your job.</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PART FIVE: THE EXECUTION</w:t>
      </w:r>
    </w:p>
    <w:p>
      <w:pPr>
        <w:spacing w:after="200" w:before="0" w:line="288"/>
        <w:jc w:val="left"/>
      </w:pPr>
      <w:r>
        <w:rPr>
          <w:b w:val="false"/>
          <w:bCs w:val="false"/>
          <w:i/>
          <w:iCs/>
          <w:color w:val="5A5A5A"/>
          <w:sz w:val="22"/>
          <w:szCs w:val="22"/>
          <w:rFonts w:ascii="Georgia" w:cs="Georgia" w:eastAsia="Georgia" w:hAnsi="Georgia"/>
        </w:rPr>
        <w:t xml:space="preserve">How you actually do the thing without breaking your business.</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15: Change Management by Phil</w:t>
      </w:r>
    </w:p>
    <w:p>
      <w:pPr>
        <w:spacing w:after="200" w:before="0" w:line="288"/>
        <w:jc w:val="left"/>
      </w:pPr>
      <w:r>
        <w:rPr>
          <w:b w:val="false"/>
          <w:bCs w:val="false"/>
          <w:i w:val="false"/>
          <w:iCs w:val="false"/>
          <w:color w:val="2C2C2C"/>
          <w:sz w:val="22"/>
          <w:szCs w:val="22"/>
          <w:rFonts w:ascii="Georgia" w:cs="Georgia" w:eastAsia="Georgia" w:hAnsi="Georgia"/>
        </w:rPr>
        <w:t xml:space="preserve">This chapter is not about tariffs or HTS codes or Mexico versus China. This chapter is about how to actually do the thing without your company falling apart.</w:t>
      </w:r>
    </w:p>
    <w:p>
      <w:pPr>
        <w:spacing w:after="200" w:before="0" w:line="288"/>
        <w:jc w:val="left"/>
      </w:pPr>
      <w:r>
        <w:rPr>
          <w:b w:val="false"/>
          <w:bCs w:val="false"/>
          <w:i w:val="false"/>
          <w:iCs w:val="false"/>
          <w:color w:val="2C2C2C"/>
          <w:sz w:val="22"/>
          <w:szCs w:val="22"/>
          <w:rFonts w:ascii="Georgia" w:cs="Georgia" w:eastAsia="Georgia" w:hAnsi="Georgia"/>
        </w:rPr>
        <w:t xml:space="preserve">Because here is the truth. Most founders know they need to change. They just do not know how to do it without burning down the house.</w:t>
      </w:r>
    </w:p>
    <w:p>
      <w:pPr>
        <w:pStyle w:val="Heading2"/>
        <w:spacing w:before="320" w:after="140"/>
      </w:pPr>
      <w:r>
        <w:rPr>
          <w:b/>
          <w:bCs/>
          <w:color w:val="1B365D"/>
          <w:sz w:val="28"/>
          <w:szCs w:val="28"/>
          <w:rFonts w:ascii="Georgia" w:cs="Georgia" w:eastAsia="Georgia" w:hAnsi="Georgia"/>
        </w:rPr>
        <w:t xml:space="preserve">Why Change Is Hard</w:t>
      </w:r>
    </w:p>
    <w:p>
      <w:pPr>
        <w:spacing w:after="200" w:before="0" w:line="288"/>
        <w:jc w:val="left"/>
      </w:pPr>
      <w:r>
        <w:rPr>
          <w:b w:val="false"/>
          <w:bCs w:val="false"/>
          <w:i w:val="false"/>
          <w:iCs w:val="false"/>
          <w:color w:val="2C2C2C"/>
          <w:sz w:val="22"/>
          <w:szCs w:val="22"/>
          <w:rFonts w:ascii="Georgia" w:cs="Georgia" w:eastAsia="Georgia" w:hAnsi="Georgia"/>
        </w:rPr>
        <w:t xml:space="preserve">Not because the work is difficult. Because the fear is loud.</w:t>
      </w:r>
    </w:p>
    <w:p>
      <w:pPr>
        <w:spacing w:after="200" w:before="0" w:line="288"/>
        <w:jc w:val="left"/>
      </w:pPr>
      <w:r>
        <w:rPr>
          <w:b w:val="false"/>
          <w:bCs w:val="false"/>
          <w:i w:val="false"/>
          <w:iCs w:val="false"/>
          <w:color w:val="2C2C2C"/>
          <w:sz w:val="22"/>
          <w:szCs w:val="22"/>
          <w:rFonts w:ascii="Georgia" w:cs="Georgia" w:eastAsia="Georgia" w:hAnsi="Georgia"/>
        </w:rPr>
        <w:t xml:space="preserve">"What if Mexico is worse?" You have data. China is bleeding margin. Mexico might be better. It cannot be worse on duty if the bag originates and you were paying a China stack.</w:t>
      </w:r>
    </w:p>
    <w:p>
      <w:pPr>
        <w:spacing w:after="200" w:before="0" w:line="288"/>
        <w:jc w:val="left"/>
      </w:pPr>
      <w:r>
        <w:rPr>
          <w:b w:val="false"/>
          <w:bCs w:val="false"/>
          <w:i w:val="false"/>
          <w:iCs w:val="false"/>
          <w:color w:val="2C2C2C"/>
          <w:sz w:val="22"/>
          <w:szCs w:val="22"/>
          <w:rFonts w:ascii="Georgia" w:cs="Georgia" w:eastAsia="Georgia" w:hAnsi="Georgia"/>
        </w:rPr>
        <w:t xml:space="preserve">"What if my team can't handle it?" Your team is smarter than you think. Give them a clear problem and they will solve it.</w:t>
      </w:r>
    </w:p>
    <w:p>
      <w:pPr>
        <w:spacing w:after="200" w:before="0" w:line="288"/>
        <w:jc w:val="left"/>
      </w:pPr>
      <w:r>
        <w:rPr>
          <w:b w:val="false"/>
          <w:bCs w:val="false"/>
          <w:i w:val="false"/>
          <w:iCs w:val="false"/>
          <w:color w:val="2C2C2C"/>
          <w:sz w:val="22"/>
          <w:szCs w:val="22"/>
          <w:rFonts w:ascii="Georgia" w:cs="Georgia" w:eastAsia="Georgia" w:hAnsi="Georgia"/>
        </w:rPr>
        <w:t xml:space="preserve">"What if my customers notice?" Your customers notice surprise duty bills. They do not notice where you sew the bag.</w:t>
      </w:r>
    </w:p>
    <w:p>
      <w:pPr>
        <w:spacing w:after="200" w:before="0" w:line="288"/>
        <w:jc w:val="left"/>
      </w:pPr>
      <w:r>
        <w:rPr>
          <w:b w:val="false"/>
          <w:bCs w:val="false"/>
          <w:i w:val="false"/>
          <w:iCs w:val="false"/>
          <w:color w:val="2C2C2C"/>
          <w:sz w:val="22"/>
          <w:szCs w:val="22"/>
          <w:rFonts w:ascii="Georgia" w:cs="Georgia" w:eastAsia="Georgia" w:hAnsi="Georgia"/>
        </w:rPr>
        <w:t xml:space="preserve">"What if I pick the wrong supplier?" Then you pick another one. You are not marrying them. You are testing a pilot.</w:t>
      </w:r>
    </w:p>
    <w:p>
      <w:pPr>
        <w:spacing w:after="200" w:before="0" w:line="288"/>
        <w:jc w:val="left"/>
      </w:pPr>
      <w:r>
        <w:rPr>
          <w:b w:val="false"/>
          <w:bCs w:val="false"/>
          <w:i w:val="false"/>
          <w:iCs w:val="false"/>
          <w:color w:val="2C2C2C"/>
          <w:sz w:val="22"/>
          <w:szCs w:val="22"/>
          <w:rFonts w:ascii="Georgia" w:cs="Georgia" w:eastAsia="Georgia" w:hAnsi="Georgia"/>
        </w:rPr>
        <w:t xml:space="preserve">The fear is not about Mexico. The fear is about the unknown. The unknown is scary. But the known is bleeding margin every single day.</w:t>
      </w:r>
    </w:p>
    <w:p>
      <w:pPr>
        <w:pStyle w:val="Heading2"/>
        <w:spacing w:before="320" w:after="140"/>
      </w:pPr>
      <w:r>
        <w:rPr>
          <w:b/>
          <w:bCs/>
          <w:color w:val="1B365D"/>
          <w:sz w:val="28"/>
          <w:szCs w:val="28"/>
          <w:rFonts w:ascii="Georgia" w:cs="Georgia" w:eastAsia="Georgia" w:hAnsi="Georgia"/>
        </w:rPr>
        <w:t xml:space="preserve">Phil's Simple Rules</w:t>
      </w:r>
    </w:p>
    <w:p>
      <w:pPr>
        <w:spacing w:after="200" w:before="0" w:line="288"/>
        <w:jc w:val="left"/>
      </w:pPr>
      <w:r>
        <w:rPr>
          <w:b w:val="false"/>
          <w:bCs w:val="false"/>
          <w:i w:val="false"/>
          <w:iCs w:val="false"/>
          <w:color w:val="2C2C2C"/>
          <w:sz w:val="22"/>
          <w:szCs w:val="22"/>
          <w:rFonts w:ascii="Georgia" w:cs="Georgia" w:eastAsia="Georgia" w:hAnsi="Georgia"/>
        </w:rPr>
        <w:t xml:space="preserve">Rule 1: Never change what is working until you have proven what works better. Do not cancel your China orders while you test Mexico. Run them in parallel. Test one SKU. Prove the model. Then scale.</w:t>
      </w:r>
    </w:p>
    <w:p>
      <w:pPr>
        <w:spacing w:after="200" w:before="0" w:line="288"/>
        <w:jc w:val="left"/>
      </w:pPr>
      <w:r>
        <w:rPr>
          <w:b w:val="false"/>
          <w:bCs w:val="false"/>
          <w:i w:val="false"/>
          <w:iCs w:val="false"/>
          <w:color w:val="2C2C2C"/>
          <w:sz w:val="22"/>
          <w:szCs w:val="22"/>
          <w:rFonts w:ascii="Georgia" w:cs="Georgia" w:eastAsia="Georgia" w:hAnsi="Georgia"/>
        </w:rPr>
        <w:t xml:space="preserve">Rule 2: Make the invisible visible. You cannot fix what you cannot see. Pull the HTS codes. Calculate the burn rate. Read the 3PL contract. Put the numbers on a dashboard. Once a week. Same day. Same time.</w:t>
      </w:r>
    </w:p>
    <w:p>
      <w:pPr>
        <w:spacing w:after="200" w:before="0" w:line="288"/>
        <w:jc w:val="left"/>
      </w:pPr>
      <w:r>
        <w:rPr>
          <w:b w:val="false"/>
          <w:bCs w:val="false"/>
          <w:i w:val="false"/>
          <w:iCs w:val="false"/>
          <w:color w:val="2C2C2C"/>
          <w:sz w:val="22"/>
          <w:szCs w:val="22"/>
          <w:rFonts w:ascii="Georgia" w:cs="Georgia" w:eastAsia="Georgia" w:hAnsi="Georgia"/>
        </w:rPr>
        <w:t xml:space="preserve">Rule 3: Small bets, fast learning. Do not bet the company on Mexico. Bet one SKU. Run 500 units. Measure everything. Then decide.</w:t>
      </w:r>
    </w:p>
    <w:p>
      <w:pPr>
        <w:spacing w:after="200" w:before="0" w:line="288"/>
        <w:jc w:val="left"/>
      </w:pPr>
      <w:r>
        <w:rPr>
          <w:b w:val="false"/>
          <w:bCs w:val="false"/>
          <w:i w:val="false"/>
          <w:iCs w:val="false"/>
          <w:color w:val="2C2C2C"/>
          <w:sz w:val="22"/>
          <w:szCs w:val="22"/>
          <w:rFonts w:ascii="Georgia" w:cs="Georgia" w:eastAsia="Georgia" w:hAnsi="Georgia"/>
        </w:rPr>
        <w:t xml:space="preserve">Rule 4: The team owns the problem, not the blame. Your team did not cause the tariff whiplash. They are not the problem. They are the solution. Tell them: "We are bleeding duty on US orders. We need to fix it. I need your help." Watch what happens.</w:t>
      </w:r>
    </w:p>
    <w:p>
      <w:pPr>
        <w:spacing w:after="200" w:before="0" w:line="288"/>
        <w:jc w:val="left"/>
      </w:pPr>
      <w:r>
        <w:rPr>
          <w:b w:val="false"/>
          <w:bCs w:val="false"/>
          <w:i w:val="false"/>
          <w:iCs w:val="false"/>
          <w:color w:val="2C2C2C"/>
          <w:sz w:val="22"/>
          <w:szCs w:val="22"/>
          <w:rFonts w:ascii="Georgia" w:cs="Georgia" w:eastAsia="Georgia" w:hAnsi="Georgia"/>
        </w:rPr>
        <w:t xml:space="preserve">Rule 5: Done is better than perfect. A Mexico pilot with one SKU is better than a perfect plan that never launches. A 3PL renegotiation that saves 5 percent is better than the 15 percent you never asked for. Start. Then iterate.</w:t>
      </w:r>
    </w:p>
    <w:p>
      <w:pPr>
        <w:pStyle w:val="Heading2"/>
        <w:spacing w:before="320" w:after="140"/>
      </w:pPr>
      <w:r>
        <w:rPr>
          <w:b/>
          <w:bCs/>
          <w:color w:val="1B365D"/>
          <w:sz w:val="28"/>
          <w:szCs w:val="28"/>
          <w:rFonts w:ascii="Georgia" w:cs="Georgia" w:eastAsia="Georgia" w:hAnsi="Georgia"/>
        </w:rPr>
        <w:t xml:space="preserve">The Change Management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rPr>
          <w:tblHeader/>
        </w:trPr>
        <w:tc>
          <w:tcPr>
            <w:tcW w:type="dxa" w:w="1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Week</w:t>
            </w:r>
          </w:p>
        </w:tc>
        <w:tc>
          <w:tcPr>
            <w:tcW w:type="dxa" w:w="77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Work</w:t>
            </w:r>
          </w:p>
        </w:tc>
      </w:tr>
      <w:tr>
        <w:tc>
          <w:tcPr>
            <w:tcW w:type="dxa" w:w="1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w:t>
            </w:r>
          </w:p>
        </w:tc>
        <w:tc>
          <w:tcPr>
            <w:tcW w:type="dxa" w:w="77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 Pull HTS codes for top 20 SKUs. Calculate US duty burn rate. Email 3PL for the change-of-law clause. Put everything on a dashboard.</w:t>
            </w:r>
          </w:p>
        </w:tc>
      </w:tr>
      <w:tr>
        <w:tc>
          <w:tcPr>
            <w:tcW w:type="dxa" w:w="1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w:t>
            </w:r>
          </w:p>
        </w:tc>
        <w:tc>
          <w:tcPr>
            <w:tcW w:type="dxa" w:w="77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Test. Identify one SKU for a Mexico pilot. Contact two or three Mexico suppliers. Request samples. Compare pricing to China.</w:t>
            </w:r>
          </w:p>
        </w:tc>
      </w:tr>
      <w:tr>
        <w:tc>
          <w:tcPr>
            <w:tcW w:type="dxa" w:w="1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w:t>
            </w:r>
          </w:p>
        </w:tc>
        <w:tc>
          <w:tcPr>
            <w:tcW w:type="dxa" w:w="77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Decide. Review sample quality. Run landed cost comparison with the live duty stack. Decide: pilot or pause. If pilot, place a small order of about 500 units.</w:t>
            </w:r>
          </w:p>
        </w:tc>
      </w:tr>
      <w:tr>
        <w:tc>
          <w:tcPr>
            <w:tcW w:type="dxa" w:w="1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w:t>
            </w:r>
          </w:p>
        </w:tc>
        <w:tc>
          <w:tcPr>
            <w:tcW w:type="dxa" w:w="77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Communicate. Tell your team what is changing. Tell your 3PL what you are testing. Tell your investors, if any, what you are doing. No surprises.</w:t>
            </w:r>
          </w:p>
        </w:tc>
      </w:tr>
      <w:tr>
        <w:tc>
          <w:tcPr>
            <w:tcW w:type="dxa" w:w="1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5–8</w:t>
            </w:r>
          </w:p>
        </w:tc>
        <w:tc>
          <w:tcPr>
            <w:tcW w:type="dxa" w:w="77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Execute. Receive the Mexico sample order. Compare to China on cost, quality, lead time, and customer reaction. Document everything.</w:t>
            </w:r>
          </w:p>
        </w:tc>
      </w:tr>
      <w:tr>
        <w:tc>
          <w:tcPr>
            <w:tcW w:type="dxa" w:w="1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9</w:t>
            </w:r>
          </w:p>
        </w:tc>
        <w:tc>
          <w:tcPr>
            <w:tcW w:type="dxa" w:w="77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Scale or stop. If Mexico wins, place a larger order. If China still wins on the real stack, stay put. Either way, you learned something.</w:t>
            </w:r>
          </w:p>
        </w:tc>
      </w:tr>
    </w:tbl>
    <w:p>
      <w:pPr>
        <w:spacing w:after="160"/>
      </w:pPr>
    </w:p>
    <w:p>
      <w:pPr>
        <w:pStyle w:val="Heading2"/>
        <w:spacing w:before="320" w:after="140"/>
      </w:pPr>
      <w:r>
        <w:rPr>
          <w:b/>
          <w:bCs/>
          <w:color w:val="1B365D"/>
          <w:sz w:val="28"/>
          <w:szCs w:val="28"/>
          <w:rFonts w:ascii="Georgia" w:cs="Georgia" w:eastAsia="Georgia" w:hAnsi="Georgia"/>
        </w:rPr>
        <w:t xml:space="preserve">What to Tell Your Team</w:t>
      </w:r>
    </w:p>
    <w:p>
      <w:pPr>
        <w:spacing w:after="200" w:before="0" w:line="288"/>
        <w:jc w:val="left"/>
      </w:pPr>
      <w:r>
        <w:rPr>
          <w:b w:val="false"/>
          <w:bCs w:val="false"/>
          <w:i w:val="false"/>
          <w:iCs w:val="false"/>
          <w:color w:val="2C2C2C"/>
          <w:sz w:val="22"/>
          <w:szCs w:val="22"/>
          <w:rFonts w:ascii="Georgia" w:cs="Georgia" w:eastAsia="Georgia" w:hAnsi="Georgia"/>
        </w:rPr>
        <w:t xml:space="preserve">Say this: "Here is the problem. We are paying a duty stack on every US order that used to hide inside de minimis. That is money we could be spending on marketing, product development, or your bonuses. I do not know the answer yet. But I know we need to find one. I am going to test Mexico on one SKU. I need your help to make it work. If it fails, we learn. If it works, we scale. Any questions?"</w:t>
      </w:r>
    </w:p>
    <w:p>
      <w:pPr>
        <w:spacing w:after="200" w:before="0" w:line="288"/>
        <w:jc w:val="left"/>
      </w:pPr>
      <w:r>
        <w:rPr>
          <w:b w:val="false"/>
          <w:bCs w:val="false"/>
          <w:i w:val="false"/>
          <w:iCs w:val="false"/>
          <w:color w:val="2C2C2C"/>
          <w:sz w:val="22"/>
          <w:szCs w:val="22"/>
          <w:rFonts w:ascii="Georgia" w:cs="Georgia" w:eastAsia="Georgia" w:hAnsi="Georgia"/>
        </w:rPr>
        <w:t xml:space="preserve">Your team will surprise you. They have been waiting for you to lead.</w:t>
      </w:r>
    </w:p>
    <w:p>
      <w:pPr>
        <w:pStyle w:val="Heading2"/>
        <w:spacing w:before="320" w:after="140"/>
      </w:pPr>
      <w:r>
        <w:rPr>
          <w:b/>
          <w:bCs/>
          <w:color w:val="1B365D"/>
          <w:sz w:val="28"/>
          <w:szCs w:val="28"/>
          <w:rFonts w:ascii="Georgia" w:cs="Georgia" w:eastAsia="Georgia" w:hAnsi="Georgia"/>
        </w:rPr>
        <w:t xml:space="preserve">What to Tell Your 3PL</w:t>
      </w:r>
    </w:p>
    <w:p>
      <w:pPr>
        <w:spacing w:after="200" w:before="0" w:line="288"/>
        <w:jc w:val="left"/>
      </w:pPr>
      <w:r>
        <w:rPr>
          <w:b w:val="false"/>
          <w:bCs w:val="false"/>
          <w:i w:val="false"/>
          <w:iCs w:val="false"/>
          <w:color w:val="2C2C2C"/>
          <w:sz w:val="22"/>
          <w:szCs w:val="22"/>
          <w:rFonts w:ascii="Georgia" w:cs="Georgia" w:eastAsia="Georgia" w:hAnsi="Georgia"/>
        </w:rPr>
        <w:t xml:space="preserve">Say this: "We are reviewing our supply chain in light of de minimis elimination. What is our change-of-law clause? What happens to our rate card if we shift volume to a US warehouse? What happens if we test Mexico production? We are not leaving. We are optimizing. Help us do that."</w:t>
      </w:r>
    </w:p>
    <w:p>
      <w:pPr>
        <w:spacing w:after="200" w:before="0" w:line="288"/>
        <w:jc w:val="left"/>
      </w:pPr>
      <w:r>
        <w:rPr>
          <w:b w:val="false"/>
          <w:bCs w:val="false"/>
          <w:i w:val="false"/>
          <w:iCs w:val="false"/>
          <w:color w:val="2C2C2C"/>
          <w:sz w:val="22"/>
          <w:szCs w:val="22"/>
          <w:rFonts w:ascii="Georgia" w:cs="Georgia" w:eastAsia="Georgia" w:hAnsi="Georgia"/>
        </w:rPr>
        <w:t xml:space="preserve">Your 3PL would rather keep your business at a lower margin than lose it entirely. They will negotiate. Ask.</w:t>
      </w:r>
    </w:p>
    <w:p>
      <w:pPr>
        <w:pStyle w:val="Heading2"/>
        <w:spacing w:before="320" w:after="140"/>
      </w:pPr>
      <w:r>
        <w:rPr>
          <w:b/>
          <w:bCs/>
          <w:color w:val="1B365D"/>
          <w:sz w:val="28"/>
          <w:szCs w:val="28"/>
          <w:rFonts w:ascii="Georgia" w:cs="Georgia" w:eastAsia="Georgia" w:hAnsi="Georgia"/>
        </w:rPr>
        <w:t xml:space="preserve">What to Tell Yourself</w:t>
      </w:r>
    </w:p>
    <w:p>
      <w:pPr>
        <w:spacing w:after="200" w:before="0" w:line="288"/>
        <w:jc w:val="left"/>
      </w:pPr>
      <w:r>
        <w:rPr>
          <w:b w:val="false"/>
          <w:bCs w:val="false"/>
          <w:i w:val="false"/>
          <w:iCs w:val="false"/>
          <w:color w:val="2C2C2C"/>
          <w:sz w:val="22"/>
          <w:szCs w:val="22"/>
          <w:rFonts w:ascii="Georgia" w:cs="Georgia" w:eastAsia="Georgia" w:hAnsi="Georgia"/>
        </w:rPr>
        <w:t xml:space="preserve">Say this: "I built this company. I can fix this supply chain. The old world is gone. The new world is uncertain. That is not a problem. That is an opportunity to move first."</w:t>
      </w:r>
    </w:p>
    <w:p>
      <w:pPr>
        <w:spacing w:after="200" w:before="0" w:line="288"/>
        <w:jc w:val="left"/>
      </w:pPr>
      <w:r>
        <w:rPr>
          <w:b w:val="false"/>
          <w:bCs w:val="false"/>
          <w:i w:val="false"/>
          <w:iCs w:val="false"/>
          <w:color w:val="2C2C2C"/>
          <w:sz w:val="22"/>
          <w:szCs w:val="22"/>
          <w:rFonts w:ascii="Georgia" w:cs="Georgia" w:eastAsia="Georgia" w:hAnsi="Georgia"/>
        </w:rPr>
        <w:t xml:space="preserve">Because that is the truth. The brands that survive this moment are not the ones with the cheapest handbags. They are the ones that adapt fastest.</w:t>
      </w:r>
    </w:p>
    <w:p>
      <w:pPr>
        <w:pStyle w:val="Heading2"/>
        <w:spacing w:before="320" w:after="140"/>
      </w:pPr>
      <w:r>
        <w:rPr>
          <w:b/>
          <w:bCs/>
          <w:color w:val="1B365D"/>
          <w:sz w:val="28"/>
          <w:szCs w:val="28"/>
          <w:rFonts w:ascii="Georgia" w:cs="Georgia" w:eastAsia="Georgia" w:hAnsi="Georgia"/>
        </w:rPr>
        <w:t xml:space="preserve">The One Thing You Do Not Do</w:t>
      </w:r>
    </w:p>
    <w:p>
      <w:pPr>
        <w:spacing w:after="200" w:before="0" w:line="288"/>
        <w:jc w:val="left"/>
      </w:pPr>
      <w:r>
        <w:rPr>
          <w:b w:val="false"/>
          <w:bCs w:val="false"/>
          <w:i w:val="false"/>
          <w:iCs w:val="false"/>
          <w:color w:val="2C2C2C"/>
          <w:sz w:val="22"/>
          <w:szCs w:val="22"/>
          <w:rFonts w:ascii="Georgia" w:cs="Georgia" w:eastAsia="Georgia" w:hAnsi="Georgia"/>
        </w:rPr>
        <w:t xml:space="preserve">Do not wait.</w:t>
      </w:r>
    </w:p>
    <w:p>
      <w:pPr>
        <w:spacing w:after="200" w:before="0" w:line="288"/>
        <w:jc w:val="left"/>
      </w:pPr>
      <w:r>
        <w:rPr>
          <w:b w:val="false"/>
          <w:bCs w:val="false"/>
          <w:i w:val="false"/>
          <w:iCs w:val="false"/>
          <w:color w:val="2C2C2C"/>
          <w:sz w:val="22"/>
          <w:szCs w:val="22"/>
          <w:rFonts w:ascii="Georgia" w:cs="Georgia" w:eastAsia="Georgia" w:hAnsi="Georgia"/>
        </w:rPr>
        <w:t xml:space="preserve">Waiting for clarity is a decision to keep bleeding. Waiting for the next USMCA communiqué is a decision to keep bleeding. Waiting for the perfect supplier is a decision to keep bleeding.</w:t>
      </w:r>
    </w:p>
    <w:p>
      <w:pPr>
        <w:spacing w:after="200" w:before="0" w:line="288"/>
        <w:jc w:val="left"/>
      </w:pPr>
      <w:r>
        <w:rPr>
          <w:b w:val="false"/>
          <w:bCs w:val="false"/>
          <w:i w:val="false"/>
          <w:iCs w:val="false"/>
          <w:color w:val="2C2C2C"/>
          <w:sz w:val="22"/>
          <w:szCs w:val="22"/>
          <w:rFonts w:ascii="Georgia" w:cs="Georgia" w:eastAsia="Georgia" w:hAnsi="Georgia"/>
        </w:rPr>
        <w:t xml:space="preserve">The perfect plan does not exist. The perfect supplier does not exist. The perfect moment does not exist.</w:t>
      </w:r>
    </w:p>
    <w:p>
      <w:pPr>
        <w:spacing w:after="200" w:before="0" w:line="288"/>
        <w:jc w:val="left"/>
      </w:pPr>
      <w:r>
        <w:rPr>
          <w:b w:val="false"/>
          <w:bCs w:val="false"/>
          <w:i w:val="false"/>
          <w:iCs w:val="false"/>
          <w:color w:val="2C2C2C"/>
          <w:sz w:val="22"/>
          <w:szCs w:val="22"/>
          <w:rFonts w:ascii="Georgia" w:cs="Georgia" w:eastAsia="Georgia" w:hAnsi="Georgia"/>
        </w:rPr>
        <w:t xml:space="preserve">What exists is a duty stack on every US order that used to ride Section 321. What exists is a Mexico option that can eliminate the China-origin piece if the bag originates. What exists is a pilot you can run with one SKU and 500 units.</w:t>
      </w:r>
    </w:p>
    <w:p>
      <w:pPr>
        <w:spacing w:after="200" w:before="0" w:line="288"/>
        <w:jc w:val="left"/>
      </w:pPr>
      <w:r>
        <w:rPr>
          <w:b w:val="false"/>
          <w:bCs w:val="false"/>
          <w:i w:val="false"/>
          <w:iCs w:val="false"/>
          <w:color w:val="2C2C2C"/>
          <w:sz w:val="22"/>
          <w:szCs w:val="22"/>
          <w:rFonts w:ascii="Georgia" w:cs="Georgia" w:eastAsia="Georgia" w:hAnsi="Georgia"/>
        </w:rPr>
        <w:t xml:space="preserve">Stop waiting. Start testing.</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The perfect plan does not exist. The perfect moment does not exist. What exists is a pilot you can run this week. Stop waiting. Start testing.</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CHAPTER 16: The Argument for Change</w:t>
      </w:r>
    </w:p>
    <w:p>
      <w:pPr>
        <w:spacing w:after="200" w:before="0" w:line="288"/>
        <w:jc w:val="left"/>
      </w:pPr>
      <w:r>
        <w:rPr>
          <w:b w:val="false"/>
          <w:bCs w:val="false"/>
          <w:i w:val="false"/>
          <w:iCs w:val="false"/>
          <w:color w:val="2C2C2C"/>
          <w:sz w:val="22"/>
          <w:szCs w:val="22"/>
          <w:rFonts w:ascii="Georgia" w:cs="Georgia" w:eastAsia="Georgia" w:hAnsi="Georgia"/>
        </w:rPr>
        <w:t xml:space="preserve">Everything before this chapter has been diagnosis. This chapter is the pivot to action.</w:t>
      </w:r>
    </w:p>
    <w:p>
      <w:pPr>
        <w:pStyle w:val="Heading2"/>
        <w:spacing w:before="320" w:after="140"/>
      </w:pPr>
      <w:r>
        <w:rPr>
          <w:b/>
          <w:bCs/>
          <w:color w:val="1B365D"/>
          <w:sz w:val="28"/>
          <w:szCs w:val="28"/>
          <w:rFonts w:ascii="Georgia" w:cs="Georgia" w:eastAsia="Georgia" w:hAnsi="Georgia"/>
        </w:rPr>
        <w:t xml:space="preserve">How to See It</w:t>
      </w:r>
    </w:p>
    <w:p>
      <w:pPr>
        <w:spacing w:after="200" w:before="0" w:line="288"/>
        <w:jc w:val="left"/>
      </w:pPr>
      <w:r>
        <w:rPr>
          <w:b w:val="false"/>
          <w:bCs w:val="false"/>
          <w:i w:val="false"/>
          <w:iCs w:val="false"/>
          <w:color w:val="2C2C2C"/>
          <w:sz w:val="22"/>
          <w:szCs w:val="22"/>
          <w:rFonts w:ascii="Georgia" w:cs="Georgia" w:eastAsia="Georgia" w:hAnsi="Georgia"/>
        </w:rPr>
        <w:t xml:space="preserve">The first step is not action. The first step is perception.</w:t>
      </w:r>
    </w:p>
    <w:p>
      <w:pPr>
        <w:spacing w:after="200" w:before="0" w:line="288"/>
        <w:jc w:val="left"/>
      </w:pPr>
      <w:r>
        <w:rPr>
          <w:b w:val="false"/>
          <w:bCs w:val="false"/>
          <w:i w:val="false"/>
          <w:iCs w:val="false"/>
          <w:color w:val="2C2C2C"/>
          <w:sz w:val="22"/>
          <w:szCs w:val="22"/>
          <w:rFonts w:ascii="Georgia" w:cs="Georgia" w:eastAsia="Georgia" w:hAnsi="Georgia"/>
        </w:rPr>
        <w:t xml:space="preserve">Most founders cannot see that their supply chain is broken because they have never seen it work any other way. China was natural. De minimis was invisible. The 3PL handled everything. The founder looked at the dashboard—revenue, margin, customer satisfaction—and assumed the machinery beneath was sound.</w:t>
      </w:r>
    </w:p>
    <w:p>
      <w:pPr>
        <w:spacing w:after="200" w:before="0" w:line="288"/>
        <w:jc w:val="left"/>
      </w:pPr>
      <w:r>
        <w:rPr>
          <w:b w:val="false"/>
          <w:bCs w:val="false"/>
          <w:i w:val="false"/>
          <w:iCs w:val="false"/>
          <w:color w:val="2C2C2C"/>
          <w:sz w:val="22"/>
          <w:szCs w:val="22"/>
          <w:rFonts w:ascii="Georgia" w:cs="Georgia" w:eastAsia="Georgia" w:hAnsi="Georgia"/>
        </w:rPr>
        <w:t xml:space="preserve">It was not sound. It was just familiar.</w:t>
      </w:r>
    </w:p>
    <w:p>
      <w:pPr>
        <w:spacing w:after="200" w:before="0" w:line="288"/>
        <w:jc w:val="left"/>
      </w:pPr>
      <w:r>
        <w:rPr>
          <w:b w:val="false"/>
          <w:bCs w:val="false"/>
          <w:i w:val="false"/>
          <w:iCs w:val="false"/>
          <w:color w:val="2C2C2C"/>
          <w:sz w:val="22"/>
          <w:szCs w:val="22"/>
          <w:rFonts w:ascii="Georgia" w:cs="Georgia" w:eastAsia="Georgia" w:hAnsi="Georgia"/>
        </w:rPr>
        <w:t xml:space="preserve">Here is the test. Answer these three questions honestly:</w:t>
      </w:r>
    </w:p>
    <w:p>
      <w:pPr>
        <w:spacing w:after="200" w:before="0" w:line="288"/>
        <w:jc w:val="left"/>
      </w:pPr>
      <w:r>
        <w:rPr>
          <w:b w:val="false"/>
          <w:bCs w:val="false"/>
          <w:i w:val="false"/>
          <w:iCs w:val="false"/>
          <w:color w:val="2C2C2C"/>
          <w:sz w:val="22"/>
          <w:szCs w:val="22"/>
          <w:rFonts w:ascii="Georgia" w:cs="Georgia" w:eastAsia="Georgia" w:hAnsi="Georgia"/>
        </w:rPr>
        <w:t xml:space="preserve">When did you last audit your HTS codes?</w:t>
      </w:r>
    </w:p>
    <w:p>
      <w:pPr>
        <w:spacing w:after="200" w:before="0" w:line="288"/>
        <w:jc w:val="left"/>
      </w:pPr>
      <w:r>
        <w:rPr>
          <w:b w:val="false"/>
          <w:bCs w:val="false"/>
          <w:i w:val="false"/>
          <w:iCs w:val="false"/>
          <w:color w:val="2C2C2C"/>
          <w:sz w:val="22"/>
          <w:szCs w:val="22"/>
          <w:rFonts w:ascii="Georgia" w:cs="Georgia" w:eastAsia="Georgia" w:hAnsi="Georgia"/>
        </w:rPr>
        <w:t xml:space="preserve">What is your change-of-law clause in your 3PL contract?</w:t>
      </w:r>
    </w:p>
    <w:p>
      <w:pPr>
        <w:spacing w:after="200" w:before="0" w:line="288"/>
        <w:jc w:val="left"/>
      </w:pPr>
      <w:r>
        <w:rPr>
          <w:b w:val="false"/>
          <w:bCs w:val="false"/>
          <w:i w:val="false"/>
          <w:iCs w:val="false"/>
          <w:color w:val="2C2C2C"/>
          <w:sz w:val="22"/>
          <w:szCs w:val="22"/>
          <w:rFonts w:ascii="Georgia" w:cs="Georgia" w:eastAsia="Georgia" w:hAnsi="Georgia"/>
        </w:rPr>
        <w:t xml:space="preserve">What would happen to your margin if de minimis never came back—which, as of August 31, 2026, is the working assumption through at least July 1, 2027?</w:t>
      </w:r>
    </w:p>
    <w:p>
      <w:pPr>
        <w:spacing w:after="200" w:before="0" w:line="288"/>
        <w:jc w:val="left"/>
      </w:pPr>
      <w:r>
        <w:rPr>
          <w:b w:val="false"/>
          <w:bCs w:val="false"/>
          <w:i w:val="false"/>
          <w:iCs w:val="false"/>
          <w:color w:val="2C2C2C"/>
          <w:sz w:val="22"/>
          <w:szCs w:val="22"/>
          <w:rFonts w:ascii="Georgia" w:cs="Georgia" w:eastAsia="Georgia" w:hAnsi="Georgia"/>
        </w:rPr>
        <w:t xml:space="preserve">If you cannot answer all three in under five minutes, you are flying blind.</w:t>
      </w:r>
    </w:p>
    <w:p>
      <w:pPr>
        <w:pStyle w:val="Heading2"/>
        <w:spacing w:before="320" w:after="140"/>
      </w:pPr>
      <w:r>
        <w:rPr>
          <w:b/>
          <w:bCs/>
          <w:color w:val="1B365D"/>
          <w:sz w:val="28"/>
          <w:szCs w:val="28"/>
          <w:rFonts w:ascii="Georgia" w:cs="Georgia" w:eastAsia="Georgia" w:hAnsi="Georgia"/>
        </w:rPr>
        <w:t xml:space="preserve">How to Do It</w:t>
      </w:r>
    </w:p>
    <w:p>
      <w:pPr>
        <w:spacing w:after="200" w:before="0" w:line="288"/>
        <w:jc w:val="left"/>
      </w:pPr>
      <w:r>
        <w:rPr>
          <w:b w:val="false"/>
          <w:bCs w:val="false"/>
          <w:i w:val="false"/>
          <w:iCs w:val="false"/>
          <w:color w:val="2C2C2C"/>
          <w:sz w:val="22"/>
          <w:szCs w:val="22"/>
          <w:rFonts w:ascii="Georgia" w:cs="Georgia" w:eastAsia="Georgia" w:hAnsi="Georgia"/>
        </w:rPr>
        <w:t xml:space="preserve">Once you see the problem, the fix is mechanical. Not easy. But mechanical.</w:t>
      </w:r>
    </w:p>
    <w:p>
      <w:pPr>
        <w:spacing w:after="200" w:before="0" w:line="288"/>
        <w:jc w:val="left"/>
      </w:pPr>
      <w:r>
        <w:rPr>
          <w:b w:val="false"/>
          <w:bCs w:val="false"/>
          <w:i w:val="false"/>
          <w:iCs w:val="false"/>
          <w:color w:val="2C2C2C"/>
          <w:sz w:val="22"/>
          <w:szCs w:val="22"/>
          <w:rFonts w:ascii="Georgia" w:cs="Georgia" w:eastAsia="Georgia" w:hAnsi="Georgia"/>
        </w:rPr>
        <w:t xml:space="preserve">Step 1: Audit. Pull your HTS codes for your top 20 SKUs. Compare actual material composition to what you filed. Four years of entries are reviewable inside the right windows.</w:t>
      </w:r>
    </w:p>
    <w:p>
      <w:pPr>
        <w:spacing w:after="200" w:before="0" w:line="288"/>
        <w:jc w:val="left"/>
      </w:pPr>
      <w:r>
        <w:rPr>
          <w:b w:val="false"/>
          <w:bCs w:val="false"/>
          <w:i w:val="false"/>
          <w:iCs w:val="false"/>
          <w:color w:val="2C2C2C"/>
          <w:sz w:val="22"/>
          <w:szCs w:val="22"/>
          <w:rFonts w:ascii="Georgia" w:cs="Georgia" w:eastAsia="Georgia" w:hAnsi="Georgia"/>
        </w:rPr>
        <w:t xml:space="preserve">Step 2: Calculate. Last 30 days of US orders times your real duty stack. That is your burn rate. That number tells you how long you have before a US warehouse or originating Mexico production pays for itself.</w:t>
      </w:r>
    </w:p>
    <w:p>
      <w:pPr>
        <w:spacing w:after="200" w:before="0" w:line="288"/>
        <w:jc w:val="left"/>
      </w:pPr>
      <w:r>
        <w:rPr>
          <w:b w:val="false"/>
          <w:bCs w:val="false"/>
          <w:i w:val="false"/>
          <w:iCs w:val="false"/>
          <w:color w:val="2C2C2C"/>
          <w:sz w:val="22"/>
          <w:szCs w:val="22"/>
          <w:rFonts w:ascii="Georgia" w:cs="Georgia" w:eastAsia="Georgia" w:hAnsi="Georgia"/>
        </w:rPr>
        <w:t xml:space="preserve">Step 3: Renegotiate. Call your 3PL. Ask: "What is our change-of-law clause on de minimis elimination?" Most founders have never read it. The answer might surprise you.</w:t>
      </w:r>
    </w:p>
    <w:p>
      <w:pPr>
        <w:spacing w:after="200" w:before="0" w:line="288"/>
        <w:jc w:val="left"/>
      </w:pPr>
      <w:r>
        <w:rPr>
          <w:b w:val="false"/>
          <w:bCs w:val="false"/>
          <w:i w:val="false"/>
          <w:iCs w:val="false"/>
          <w:color w:val="2C2C2C"/>
          <w:sz w:val="22"/>
          <w:szCs w:val="22"/>
          <w:rFonts w:ascii="Georgia" w:cs="Georgia" w:eastAsia="Georgia" w:hAnsi="Georgia"/>
        </w:rPr>
        <w:t xml:space="preserve">Step 4: Pilot. Test one SKU in Mexico. Not your whole line. One handbag. Run the samples. Measure the landed cost on the live stack. Compare to China. The data will tell you whether to scale.</w:t>
      </w:r>
    </w:p>
    <w:p>
      <w:pPr>
        <w:spacing w:after="200" w:before="0" w:line="288"/>
        <w:jc w:val="left"/>
      </w:pPr>
      <w:r>
        <w:rPr>
          <w:b w:val="false"/>
          <w:bCs w:val="false"/>
          <w:i w:val="false"/>
          <w:iCs w:val="false"/>
          <w:color w:val="2C2C2C"/>
          <w:sz w:val="22"/>
          <w:szCs w:val="22"/>
          <w:rFonts w:ascii="Georgia" w:cs="Georgia" w:eastAsia="Georgia" w:hAnsi="Georgia"/>
        </w:rPr>
        <w:t xml:space="preserve">Step 5: Commit. Move your top 20 percent of SKUs by volume. The ones that turn fastest. The ones with the highest margin exposure. Prove the model. Then expand.</w:t>
      </w:r>
    </w:p>
    <w:p>
      <w:pPr>
        <w:pStyle w:val="Heading2"/>
        <w:spacing w:before="320" w:after="140"/>
      </w:pPr>
      <w:r>
        <w:rPr>
          <w:b/>
          <w:bCs/>
          <w:color w:val="1B365D"/>
          <w:sz w:val="28"/>
          <w:szCs w:val="28"/>
          <w:rFonts w:ascii="Georgia" w:cs="Georgia" w:eastAsia="Georgia" w:hAnsi="Georgia"/>
        </w:rPr>
        <w:t xml:space="preserve">How to Thrive with It</w:t>
      </w:r>
    </w:p>
    <w:p>
      <w:pPr>
        <w:spacing w:after="200" w:before="0" w:line="288"/>
        <w:jc w:val="left"/>
      </w:pPr>
      <w:r>
        <w:rPr>
          <w:b w:val="false"/>
          <w:bCs w:val="false"/>
          <w:i w:val="false"/>
          <w:iCs w:val="false"/>
          <w:color w:val="2C2C2C"/>
          <w:sz w:val="22"/>
          <w:szCs w:val="22"/>
          <w:rFonts w:ascii="Georgia" w:cs="Georgia" w:eastAsia="Georgia" w:hAnsi="Georgia"/>
        </w:rPr>
        <w:t xml:space="preserve">Thriving is not about surviving the tariff whiplash. Thriving is about building a supply chain that is resilient to whatever comes next.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Old mindset</w:t>
            </w:r>
          </w:p>
        </w:tc>
        <w:tc>
          <w:tcPr>
            <w:tcW w:type="dxa" w:w="46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New mindset</w:t>
            </w:r>
          </w:p>
        </w:tc>
      </w:tr>
      <w:tr>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China is natural</w:t>
            </w:r>
          </w:p>
        </w:tc>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 country is natural</w:t>
            </w:r>
          </w:p>
        </w:tc>
      </w:tr>
      <w:tr>
        <w:tc>
          <w:tcPr>
            <w:tcW w:type="dxa" w:w="46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 minimis is permanent</w:t>
            </w:r>
          </w:p>
        </w:tc>
        <w:tc>
          <w:tcPr>
            <w:tcW w:type="dxa" w:w="46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No policy is permanent</w:t>
            </w:r>
          </w:p>
        </w:tc>
      </w:tr>
      <w:tr>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My 3PL handles it</w:t>
            </w:r>
          </w:p>
        </w:tc>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 own my compliance</w:t>
            </w:r>
          </w:p>
        </w:tc>
      </w:tr>
      <w:tr>
        <w:tc>
          <w:tcPr>
            <w:tcW w:type="dxa" w:w="46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Tariffs are someone else's problem</w:t>
            </w:r>
          </w:p>
        </w:tc>
        <w:tc>
          <w:tcPr>
            <w:tcW w:type="dxa" w:w="46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Tariffs are my margin</w:t>
            </w:r>
          </w:p>
        </w:tc>
      </w:tr>
      <w:tr>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Wait and see</w:t>
            </w:r>
          </w:p>
        </w:tc>
        <w:tc>
          <w:tcPr>
            <w:tcW w:type="dxa" w:w="46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Test and learn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Metric</w:t>
            </w:r>
          </w:p>
        </w:tc>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Old target</w:t>
            </w:r>
          </w:p>
        </w:tc>
        <w:tc>
          <w:tcPr>
            <w:tcW w:type="dxa" w:w="312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New target</w:t>
            </w:r>
          </w:p>
        </w:tc>
      </w:tr>
      <w:tr>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Lead time</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8 weeks</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 weeks</w:t>
            </w:r>
          </w:p>
        </w:tc>
      </w:tr>
      <w:tr>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Inventory turns</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2x per year</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6x per year</w:t>
            </w:r>
          </w:p>
        </w:tc>
      </w:tr>
      <w:tr>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Sourcing concentration</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80 percent-plus from China</w:t>
            </w:r>
          </w:p>
        </w:tc>
        <w:tc>
          <w:tcPr>
            <w:tcW w:type="dxa" w:w="312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Under 50 percent from any one country</w:t>
            </w:r>
          </w:p>
        </w:tc>
      </w:tr>
      <w:tr>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as percent of COGS</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Ignored</w:t>
            </w:r>
          </w:p>
        </w:tc>
        <w:tc>
          <w:tcPr>
            <w:tcW w:type="dxa" w:w="312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Tracked monthly</w:t>
            </w:r>
          </w:p>
        </w:tc>
      </w:tr>
    </w:tbl>
    <w:p>
      <w:pPr>
        <w:spacing w:after="160"/>
      </w:pPr>
    </w:p>
    <w:p>
      <w:pPr>
        <w:pStyle w:val="Heading2"/>
        <w:spacing w:before="320" w:after="140"/>
      </w:pPr>
      <w:r>
        <w:rPr>
          <w:b/>
          <w:bCs/>
          <w:color w:val="1B365D"/>
          <w:sz w:val="28"/>
          <w:szCs w:val="28"/>
          <w:rFonts w:ascii="Georgia" w:cs="Georgia" w:eastAsia="Georgia" w:hAnsi="Georgia"/>
        </w:rPr>
        <w:t xml:space="preserve">The Cost of Waiting</w:t>
      </w:r>
    </w:p>
    <w:p>
      <w:pPr>
        <w:spacing w:after="200" w:before="0" w:line="288"/>
        <w:jc w:val="left"/>
      </w:pPr>
      <w:r>
        <w:rPr>
          <w:b w:val="false"/>
          <w:bCs w:val="false"/>
          <w:i w:val="false"/>
          <w:iCs w:val="false"/>
          <w:color w:val="2C2C2C"/>
          <w:sz w:val="22"/>
          <w:szCs w:val="22"/>
          <w:rFonts w:ascii="Georgia" w:cs="Georgia" w:eastAsia="Georgia" w:hAnsi="Georgia"/>
        </w:rPr>
        <w:t>Here is the waiting-cost math in English, because the 25 percent and the 2 percent a month have been wandering around this book like they were laws of nature. They are not. They are a snapshot from the months when the emergency IEEPA tariffs were piled on top of ordinary duty and a China-origin bag could all-in near a quarter of its value.</w:t>
      </w:r>
    </w:p>
    <w:p>
      <w:pPr>
        <w:spacing w:after="200" w:before="0" w:line="288"/>
        <w:jc w:val="left"/>
      </w:pPr>
      <w:r>
        <w:rPr>
          <w:b w:val="false"/>
          <w:bCs w:val="false"/>
          <w:i w:val="false"/>
          <w:iCs w:val="false"/>
          <w:color w:val="2C2C2C"/>
          <w:sz w:val="22"/>
          <w:szCs w:val="22"/>
          <w:rFonts w:ascii="Georgia" w:cs="Georgia" w:eastAsia="Georgia" w:hAnsi="Georgia"/>
        </w:rPr>
        <w:t xml:space="preserve">Take whatever duty you actually paid on last month's US orders. Call that your stack. Divide it by twelve. That is the slice of a year's duty you burn each month you do nothing. When the stack was 25 percent, the monthly slice was about 2 percent of US sales. On $1 million of US sales, that was about $20,000 a month, $240,000 a year, leaving the account while you waited for someone in Washington to get bored.</w:t>
      </w:r>
    </w:p>
    <w:p>
      <w:pPr>
        <w:spacing w:after="200" w:before="0" w:line="288"/>
        <w:jc w:val="left"/>
      </w:pPr>
      <w:r>
        <w:rPr>
          <w:b w:val="false"/>
          <w:bCs w:val="false"/>
          <w:i w:val="false"/>
          <w:iCs w:val="false"/>
          <w:color w:val="2C2C2C"/>
          <w:sz w:val="22"/>
          <w:szCs w:val="22"/>
          <w:rFonts w:ascii="Georgia" w:cs="Georgia" w:eastAsia="Georgia" w:hAnsi="Georgia"/>
        </w:rPr>
        <w:t xml:space="preserve">In 2026 the stack moved. IEEPA came off. A 10 percent bridge went on, then came off. A 10 or 12.5 percent Section 301 charge went on. Your number today is whatever your last entry summary says, not whatever this paragraph remembers from March 2025. Recalculate. Then decide whether waiting is still affordable.</w:t>
      </w:r>
    </w:p>
    <w:p>
      <w:pPr>
        <w:spacing w:after="200" w:before="0" w:line="288"/>
        <w:jc w:val="left"/>
      </w:pPr>
      <w:r>
        <w:rPr>
          <w:b w:val="false"/>
          <w:bCs w:val="false"/>
          <w:i w:val="false"/>
          <w:iCs w:val="false"/>
          <w:color w:val="2C2C2C"/>
          <w:sz w:val="22"/>
          <w:szCs w:val="22"/>
          <w:rFonts w:ascii="Georgia" w:cs="Georgia" w:eastAsia="Georgia" w:hAnsi="Georgia"/>
        </w:rPr>
        <w:t xml:space="preserve">If your live stack is 10 percent plus MFN, the monthly bleed is smaller and still real. Recalculate with this month's entries, not last year's speech.</w:t>
      </w:r>
    </w:p>
    <w:p>
      <w:pPr>
        <w:spacing w:after="200" w:before="0" w:line="288"/>
        <w:jc w:val="left"/>
      </w:pPr>
      <w:r>
        <w:rPr>
          <w:b w:val="false"/>
          <w:bCs w:val="false"/>
          <w:i w:val="false"/>
          <w:iCs w:val="false"/>
          <w:color w:val="2C2C2C"/>
          <w:sz w:val="22"/>
          <w:szCs w:val="22"/>
          <w:rFonts w:ascii="Georgia" w:cs="Georgia" w:eastAsia="Georgia" w:hAnsi="Georgia"/>
        </w:rPr>
        <w:t xml:space="preserve">Waiting for clarity is a decision to keep bleeding.</w:t>
      </w:r>
    </w:p>
    <w:p>
      <w:pPr>
        <w:pStyle w:val="Heading2"/>
        <w:spacing w:before="320" w:after="140"/>
      </w:pPr>
      <w:r>
        <w:rPr>
          <w:b/>
          <w:bCs/>
          <w:color w:val="1B365D"/>
          <w:sz w:val="28"/>
          <w:szCs w:val="28"/>
          <w:rFonts w:ascii="Georgia" w:cs="Georgia" w:eastAsia="Georgia" w:hAnsi="Georgia"/>
        </w:rPr>
        <w:t xml:space="preserve">The One Thing You Do Tomorrow</w:t>
      </w:r>
    </w:p>
    <w:p>
      <w:pPr>
        <w:spacing w:after="200" w:before="0" w:line="288"/>
        <w:jc w:val="left"/>
      </w:pPr>
      <w:r>
        <w:rPr>
          <w:b w:val="false"/>
          <w:bCs w:val="false"/>
          <w:i w:val="false"/>
          <w:iCs w:val="false"/>
          <w:color w:val="2C2C2C"/>
          <w:sz w:val="22"/>
          <w:szCs w:val="22"/>
          <w:rFonts w:ascii="Georgia" w:cs="Georgia" w:eastAsia="Georgia" w:hAnsi="Georgia"/>
        </w:rPr>
        <w:t xml:space="preserve">Not next week. Tomorrow.</w:t>
      </w:r>
    </w:p>
    <w:p>
      <w:pPr>
        <w:spacing w:after="200" w:before="0" w:line="288"/>
        <w:jc w:val="left"/>
      </w:pPr>
      <w:r>
        <w:rPr>
          <w:b w:val="false"/>
          <w:bCs w:val="false"/>
          <w:i w:val="false"/>
          <w:iCs w:val="false"/>
          <w:color w:val="2C2C2C"/>
          <w:sz w:val="22"/>
          <w:szCs w:val="22"/>
          <w:rFonts w:ascii="Georgia" w:cs="Georgia" w:eastAsia="Georgia" w:hAnsi="Georgia"/>
        </w:rPr>
        <w:t xml:space="preserve">Pull your HTS codes for your top three SKUs. Email your 3PL for your change-of-law clause. Calculate your burn rate on the last 30 days of US orders.</w:t>
      </w:r>
    </w:p>
    <w:p>
      <w:pPr>
        <w:spacing w:after="200" w:before="0" w:line="288"/>
        <w:jc w:val="left"/>
      </w:pPr>
      <w:r>
        <w:rPr>
          <w:b w:val="false"/>
          <w:bCs w:val="false"/>
          <w:i w:val="false"/>
          <w:iCs w:val="false"/>
          <w:color w:val="2C2C2C"/>
          <w:sz w:val="22"/>
          <w:szCs w:val="22"/>
          <w:rFonts w:ascii="Georgia" w:cs="Georgia" w:eastAsia="Georgia" w:hAnsi="Georgia"/>
        </w:rPr>
        <w:t xml:space="preserve">That is not a plan. That is a start. The plan comes after you know your number.</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Every month you wait costs you a slice of your US margin. Waiting is a decision to keep bleeding. Stop waiting. Start testing.</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CONCLUSION: Lead the Adaptation or Chase It</w:t>
      </w:r>
    </w:p>
    <w:p>
      <w:pPr>
        <w:spacing w:after="200" w:before="0" w:line="288"/>
        <w:jc w:val="left"/>
      </w:pPr>
      <w:r>
        <w:rPr>
          <w:b w:val="false"/>
          <w:bCs w:val="false"/>
          <w:i w:val="false"/>
          <w:iCs w:val="false"/>
          <w:color w:val="2C2C2C"/>
          <w:sz w:val="22"/>
          <w:szCs w:val="22"/>
          <w:rFonts w:ascii="Georgia" w:cs="Georgia" w:eastAsia="Georgia" w:hAnsi="Georgia"/>
        </w:rPr>
        <w:t xml:space="preserve">The question is not whether to adapt. The question is whether to lead.</w:t>
      </w:r>
    </w:p>
    <w:p>
      <w:pPr>
        <w:spacing w:after="200" w:before="0" w:line="288"/>
        <w:jc w:val="left"/>
      </w:pPr>
      <w:r>
        <w:rPr>
          <w:b w:val="false"/>
          <w:bCs w:val="false"/>
          <w:i w:val="false"/>
          <w:iCs w:val="false"/>
          <w:color w:val="2C2C2C"/>
          <w:sz w:val="22"/>
          <w:szCs w:val="22"/>
          <w:rFonts w:ascii="Georgia" w:cs="Georgia" w:eastAsia="Georgia" w:hAnsi="Georgia"/>
        </w:rPr>
        <w:t xml:space="preserve">For forty years, the geese flew in formation. Japan. Korea. Taiwan. China. Vietnam. The pattern repeated. Each country moved up the value chain. Each country passed its old industries to the next. It was predictable. It was stable. It was natural.</w:t>
      </w:r>
    </w:p>
    <w:p>
      <w:pPr>
        <w:spacing w:after="200" w:before="0" w:line="288"/>
        <w:jc w:val="left"/>
      </w:pPr>
      <w:r>
        <w:rPr>
          <w:b w:val="false"/>
          <w:bCs w:val="false"/>
          <w:i w:val="false"/>
          <w:iCs w:val="false"/>
          <w:color w:val="2C2C2C"/>
          <w:sz w:val="22"/>
          <w:szCs w:val="22"/>
          <w:rFonts w:ascii="Georgia" w:cs="Georgia" w:eastAsia="Georgia" w:hAnsi="Georgia"/>
        </w:rPr>
        <w:t xml:space="preserve">That world is over.</w:t>
      </w:r>
    </w:p>
    <w:p>
      <w:pPr>
        <w:spacing w:after="200" w:before="0" w:line="288"/>
        <w:jc w:val="left"/>
      </w:pPr>
      <w:r>
        <w:rPr>
          <w:b w:val="false"/>
          <w:bCs w:val="false"/>
          <w:i w:val="false"/>
          <w:iCs w:val="false"/>
          <w:color w:val="2C2C2C"/>
          <w:sz w:val="22"/>
          <w:szCs w:val="22"/>
          <w:rFonts w:ascii="Georgia" w:cs="Georgia" w:eastAsia="Georgia" w:hAnsi="Georgia"/>
        </w:rPr>
        <w:t xml:space="preserve">The geese have lost formation. There is no lead goose. There is no clear pattern. There is just chaos. Tariff whiplash. De minimis death. USMCA uncertainty. Giants pivoting. Localizing. Evolving.</w:t>
      </w:r>
    </w:p>
    <w:p>
      <w:pPr>
        <w:spacing w:after="200" w:before="0" w:line="288"/>
        <w:jc w:val="left"/>
      </w:pPr>
      <w:r>
        <w:rPr>
          <w:b w:val="false"/>
          <w:bCs w:val="false"/>
          <w:i w:val="false"/>
          <w:iCs w:val="false"/>
          <w:color w:val="2C2C2C"/>
          <w:sz w:val="22"/>
          <w:szCs w:val="22"/>
          <w:rFonts w:ascii="Georgia" w:cs="Georgia" w:eastAsia="Georgia" w:hAnsi="Georgia"/>
        </w:rPr>
        <w:t xml:space="preserve">You cannot predict what comes next. No one can. But you can build a supply chain that is resilient to whatever comes. You can audit your HTS codes. Renegotiate your 3PL contract. Test a Mexico pilot. Calculate your burn rate. Make the invisible visible.</w:t>
      </w:r>
    </w:p>
    <w:p>
      <w:pPr>
        <w:spacing w:after="200" w:before="0" w:line="288"/>
        <w:jc w:val="left"/>
      </w:pPr>
      <w:r>
        <w:rPr>
          <w:b w:val="false"/>
          <w:bCs w:val="false"/>
          <w:i w:val="false"/>
          <w:iCs w:val="false"/>
          <w:color w:val="2C2C2C"/>
          <w:sz w:val="22"/>
          <w:szCs w:val="22"/>
          <w:rFonts w:ascii="Georgia" w:cs="Georgia" w:eastAsia="Georgia" w:hAnsi="Georgia"/>
        </w:rPr>
        <w:t xml:space="preserve">You can do the work.</w:t>
      </w:r>
    </w:p>
    <w:p>
      <w:pPr>
        <w:pStyle w:val="Heading2"/>
        <w:spacing w:before="320" w:after="140"/>
      </w:pPr>
      <w:r>
        <w:rPr>
          <w:b/>
          <w:bCs/>
          <w:color w:val="1B365D"/>
          <w:sz w:val="28"/>
          <w:szCs w:val="28"/>
          <w:rFonts w:ascii="Georgia" w:cs="Georgia" w:eastAsia="Georgia" w:hAnsi="Georgia"/>
        </w:rPr>
        <w:t xml:space="preserve">The Opportunity</w:t>
      </w:r>
    </w:p>
    <w:p>
      <w:pPr>
        <w:spacing w:after="200" w:before="0" w:line="288"/>
        <w:jc w:val="left"/>
      </w:pPr>
      <w:r>
        <w:rPr>
          <w:b w:val="false"/>
          <w:bCs w:val="false"/>
          <w:i w:val="false"/>
          <w:iCs w:val="false"/>
          <w:color w:val="2C2C2C"/>
          <w:sz w:val="22"/>
          <w:szCs w:val="22"/>
          <w:rFonts w:ascii="Georgia" w:cs="Georgia" w:eastAsia="Georgia" w:hAnsi="Georgia"/>
        </w:rPr>
        <w:t xml:space="preserve">The brands that move first will win.</w:t>
      </w:r>
    </w:p>
    <w:p>
      <w:pPr>
        <w:spacing w:after="200" w:before="0" w:line="288"/>
        <w:jc w:val="left"/>
      </w:pPr>
      <w:r>
        <w:rPr>
          <w:b w:val="false"/>
          <w:bCs w:val="false"/>
          <w:i w:val="false"/>
          <w:iCs w:val="false"/>
          <w:color w:val="2C2C2C"/>
          <w:sz w:val="22"/>
          <w:szCs w:val="22"/>
          <w:rFonts w:ascii="Georgia" w:cs="Georgia" w:eastAsia="Georgia" w:hAnsi="Georgia"/>
        </w:rPr>
        <w:t xml:space="preserve">While your competitors are frozen, waiting for clarity, you can be testing Mexico. While they are absorbing a China-origin duty stack, you can be shipping originating product or entering in bulk through a US warehouse. While they are explaining surprise bills to angry customers, you can be collecting the landed cost at checkout and keeping the review.</w:t>
      </w:r>
    </w:p>
    <w:p>
      <w:pPr>
        <w:spacing w:after="200" w:before="0" w:line="288"/>
        <w:jc w:val="left"/>
      </w:pPr>
      <w:r>
        <w:rPr>
          <w:b w:val="false"/>
          <w:bCs w:val="false"/>
          <w:i w:val="false"/>
          <w:iCs w:val="false"/>
          <w:color w:val="2C2C2C"/>
          <w:sz w:val="22"/>
          <w:szCs w:val="22"/>
          <w:rFonts w:ascii="Georgia" w:cs="Georgia" w:eastAsia="Georgia" w:hAnsi="Georgia"/>
        </w:rPr>
        <w:t xml:space="preserve">The chaos is not the problem. The chaos is the opportunity.</w:t>
      </w:r>
    </w:p>
    <w:p>
      <w:pPr>
        <w:pStyle w:val="Heading2"/>
        <w:spacing w:before="320" w:after="140"/>
      </w:pPr>
      <w:r>
        <w:rPr>
          <w:b/>
          <w:bCs/>
          <w:color w:val="1B365D"/>
          <w:sz w:val="28"/>
          <w:szCs w:val="28"/>
          <w:rFonts w:ascii="Georgia" w:cs="Georgia" w:eastAsia="Georgia" w:hAnsi="Georgia"/>
        </w:rPr>
        <w:t xml:space="preserve">The Cost of Inaction</w:t>
      </w:r>
    </w:p>
    <w:p>
      <w:pPr>
        <w:spacing w:after="200" w:before="0" w:line="288"/>
        <w:jc w:val="left"/>
      </w:pPr>
      <w:r>
        <w:rPr>
          <w:b w:val="false"/>
          <w:bCs w:val="false"/>
          <w:i w:val="false"/>
          <w:iCs w:val="false"/>
          <w:color w:val="2C2C2C"/>
          <w:sz w:val="22"/>
          <w:szCs w:val="22"/>
          <w:rFonts w:ascii="Georgia" w:cs="Georgia" w:eastAsia="Georgia" w:hAnsi="Georgia"/>
        </w:rPr>
        <w:t>Every month you wait costs you whatever your current stack is. On $1 million in US revenue, a 25 percent stack was $20,000 a month. A 15 percent stack is $12,500 a month. Either way it is real money leaving the account while you read. Waiting for clarity is a decision to keep bleeding.</w:t>
      </w:r>
    </w:p>
    <w:p>
      <w:pPr>
        <w:spacing w:after="200" w:before="0" w:line="288"/>
        <w:jc w:val="left"/>
      </w:pPr>
      <w:r>
        <w:rPr>
          <w:b w:val="false"/>
          <w:bCs w:val="false"/>
          <w:i w:val="false"/>
          <w:iCs w:val="false"/>
          <w:color w:val="2C2C2C"/>
          <w:sz w:val="22"/>
          <w:szCs w:val="22"/>
          <w:rFonts w:ascii="Georgia" w:cs="Georgia" w:eastAsia="Georgia" w:hAnsi="Georgia"/>
        </w:rPr>
        <w:t xml:space="preserve">Waiting for clarity is a decision to keep bleeding.</w:t>
      </w:r>
    </w:p>
    <w:p>
      <w:pPr>
        <w:pStyle w:val="Heading2"/>
        <w:spacing w:before="320" w:after="140"/>
      </w:pPr>
      <w:r>
        <w:rPr>
          <w:b/>
          <w:bCs/>
          <w:color w:val="1B365D"/>
          <w:sz w:val="28"/>
          <w:szCs w:val="28"/>
          <w:rFonts w:ascii="Georgia" w:cs="Georgia" w:eastAsia="Georgia" w:hAnsi="Georgia"/>
        </w:rPr>
        <w:t xml:space="preserve">Take What You Can Use</w:t>
      </w:r>
    </w:p>
    <w:p>
      <w:pPr>
        <w:spacing w:after="200" w:before="0" w:line="288"/>
        <w:jc w:val="left"/>
      </w:pPr>
      <w:r>
        <w:rPr>
          <w:b w:val="false"/>
          <w:bCs w:val="false"/>
          <w:i w:val="false"/>
          <w:iCs w:val="false"/>
          <w:color w:val="2C2C2C"/>
          <w:sz w:val="22"/>
          <w:szCs w:val="22"/>
          <w:rFonts w:ascii="Georgia" w:cs="Georgia" w:eastAsia="Georgia" w:hAnsi="Georgia"/>
        </w:rPr>
        <w:t xml:space="preserve">You do not need to do everything in this book. You do not need to move your entire supply chain to Mexico overnight. You do not need to audit every HTS code from the last four years. You do not need to renegotiate every vendor contract this quarter.</w:t>
      </w:r>
    </w:p>
    <w:p>
      <w:pPr>
        <w:spacing w:after="200" w:before="0" w:line="288"/>
        <w:jc w:val="left"/>
      </w:pPr>
      <w:r>
        <w:rPr>
          <w:b w:val="false"/>
          <w:bCs w:val="false"/>
          <w:i w:val="false"/>
          <w:iCs w:val="false"/>
          <w:color w:val="2C2C2C"/>
          <w:sz w:val="22"/>
          <w:szCs w:val="22"/>
          <w:rFonts w:ascii="Georgia" w:cs="Georgia" w:eastAsia="Georgia" w:hAnsi="Georgia"/>
        </w:rPr>
        <w:t xml:space="preserve">Take what you can use. Let the rest go by.</w:t>
      </w:r>
    </w:p>
    <w:p>
      <w:pPr>
        <w:spacing w:after="200" w:before="0" w:line="288"/>
        <w:jc w:val="left"/>
      </w:pPr>
      <w:r>
        <w:rPr>
          <w:b w:val="false"/>
          <w:bCs w:val="false"/>
          <w:i w:val="false"/>
          <w:iCs w:val="false"/>
          <w:color w:val="2C2C2C"/>
          <w:sz w:val="22"/>
          <w:szCs w:val="22"/>
          <w:rFonts w:ascii="Georgia" w:cs="Georgia" w:eastAsia="Georgia" w:hAnsi="Georgia"/>
        </w:rPr>
        <w:t xml:space="preserve">Maybe that is the HTS audit. Maybe that is the Mexico pilot. Maybe that is just calculating your burn rate for the first time. Whatever it is, do that. Then do the next thing. Then the next.</w:t>
      </w:r>
    </w:p>
    <w:p>
      <w:pPr>
        <w:spacing w:after="200" w:before="0" w:line="288"/>
        <w:jc w:val="left"/>
      </w:pPr>
      <w:r>
        <w:rPr>
          <w:b w:val="false"/>
          <w:bCs w:val="false"/>
          <w:i w:val="false"/>
          <w:iCs w:val="false"/>
          <w:color w:val="2C2C2C"/>
          <w:sz w:val="22"/>
          <w:szCs w:val="22"/>
          <w:rFonts w:ascii="Georgia" w:cs="Georgia" w:eastAsia="Georgia" w:hAnsi="Georgia"/>
        </w:rPr>
        <w:t xml:space="preserve">This book is not a checklist. It is a toolkit. Use the tools that fit your business. Leave the rest for later.</w:t>
      </w:r>
    </w:p>
    <w:p>
      <w:pPr>
        <w:pStyle w:val="Heading2"/>
        <w:spacing w:before="320" w:after="140"/>
      </w:pPr>
      <w:r>
        <w:rPr>
          <w:b/>
          <w:bCs/>
          <w:color w:val="1B365D"/>
          <w:sz w:val="28"/>
          <w:szCs w:val="28"/>
          <w:rFonts w:ascii="Georgia" w:cs="Georgia" w:eastAsia="Georgia" w:hAnsi="Georgia"/>
        </w:rPr>
        <w:t xml:space="preserve">The One Line You Keep</w:t>
      </w:r>
    </w:p>
    <w:p>
      <w:pPr>
        <w:pBdr>
          <w:left w:val="single" w:color="8B6914" w:sz="18" w:space="10"/>
        </w:pBdr>
        <w:shd w:fill="F7F1E4" w:val="clear"/>
        <w:spacing w:before="240" w:after="280"/>
        <w:ind w:left="120"/>
      </w:pPr>
      <w:r>
        <w:rPr>
          <w:b w:val="false"/>
          <w:bCs w:val="false"/>
          <w:i/>
          <w:iCs/>
          <w:color w:val="1B365D"/>
          <w:sz w:val="22"/>
          <w:szCs w:val="22"/>
          <w:rFonts w:ascii="Georgia" w:cs="Georgia" w:eastAsia="Georgia" w:hAnsi="Georgia"/>
        </w:rPr>
        <w:t xml:space="preserve">Your supply chain was built for a world that no longer exists. This book showed you how to rebuild it. Now go build.</w:t>
      </w:r>
    </w:p>
    <w:p>
      <w:pPr>
        <w:spacing w:after="200" w:before="0" w:line="288"/>
        <w:jc w:val="left"/>
      </w:pPr>
      <w:r>
        <w:rPr>
          <w:b w:val="false"/>
          <w:bCs w:val="false"/>
          <w:i w:val="false"/>
          <w:iCs w:val="false"/>
          <w:color w:val="2C2C2C"/>
          <w:sz w:val="22"/>
          <w:szCs w:val="22"/>
          <w:rFonts w:ascii="Georgia" w:cs="Georgia" w:eastAsia="Georgia" w:hAnsi="Georgia"/>
        </w:rPr>
        <w:t xml:space="preserve">Take what you can use. Let the rest go by.</w:t>
      </w:r>
    </w:p>
    <w:p>
      <w:pPr>
        <w:pStyle w:val="Heading1"/>
        <w:pageBreakBefore/>
        <w:pBdr>
          <w:bottom w:val="single" w:color="C4B48A" w:sz="12" w:space="8"/>
        </w:pBdr>
        <w:spacing w:before="0" w:after="280"/>
      </w:pPr>
      <w:r>
        <w:rPr>
          <w:b/>
          <w:bCs/>
          <w:color w:val="1B365D"/>
          <w:sz w:val="36"/>
          <w:szCs w:val="36"/>
          <w:rFonts w:ascii="Georgia" w:cs="Georgia" w:eastAsia="Georgia" w:hAnsi="Georgia"/>
        </w:rPr>
        <w:t xml:space="preserve">APPENDIX</w:t>
      </w:r>
    </w:p>
    <w:p>
      <w:pPr>
        <w:pStyle w:val="Heading2"/>
        <w:spacing w:before="320" w:after="140"/>
      </w:pPr>
      <w:r>
        <w:rPr>
          <w:b/>
          <w:bCs/>
          <w:color w:val="1B365D"/>
          <w:sz w:val="28"/>
          <w:szCs w:val="28"/>
          <w:rFonts w:ascii="Georgia" w:cs="Georgia" w:eastAsia="Georgia" w:hAnsi="Georgia"/>
        </w:rPr>
        <w:t xml:space="preserve">Appendix A: The Founder's View</w:t>
      </w:r>
    </w:p>
    <w:p>
      <w:pPr>
        <w:spacing w:after="200" w:before="0" w:line="288"/>
        <w:jc w:val="left"/>
      </w:pPr>
      <w:r>
        <w:rPr>
          <w:b w:val="false"/>
          <w:bCs w:val="false"/>
          <w:i w:val="false"/>
          <w:iCs w:val="false"/>
          <w:color w:val="2C2C2C"/>
          <w:sz w:val="22"/>
          <w:szCs w:val="22"/>
          <w:rFonts w:ascii="Georgia" w:cs="Georgia" w:eastAsia="Georgia" w:hAnsi="Georgia"/>
        </w:rPr>
        <w:t xml:space="preserve">A landscape of North American DTC brands by category and scale. This is a map, not an endorsement, and not a complete census. Use it to see who already made the warehouse move and who is still living inside the old math.</w:t>
      </w:r>
    </w:p>
    <w:p>
      <w:pPr>
        <w:pStyle w:val="Heading3"/>
        <w:spacing w:before="240" w:after="100"/>
      </w:pPr>
      <w:r>
        <w:rPr>
          <w:b/>
          <w:bCs/>
          <w:color w:val="8B6914"/>
          <w:sz w:val="24"/>
          <w:szCs w:val="24"/>
          <w:rFonts w:ascii="Georgia" w:cs="Georgia" w:eastAsia="Georgia" w:hAnsi="Georgia"/>
        </w:rPr>
        <w:t xml:space="preserve">Apparel and accessories</w:t>
      </w:r>
    </w:p>
    <w:p>
      <w:pPr>
        <w:spacing w:after="200" w:before="0" w:line="288"/>
        <w:jc w:val="left"/>
      </w:pPr>
      <w:r>
        <w:rPr>
          <w:b w:val="false"/>
          <w:bCs w:val="false"/>
          <w:i w:val="false"/>
          <w:iCs w:val="false"/>
          <w:color w:val="2C2C2C"/>
          <w:sz w:val="22"/>
          <w:szCs w:val="22"/>
          <w:rFonts w:ascii="Georgia" w:cs="Georgia" w:eastAsia="Georgia" w:hAnsi="Georgia"/>
        </w:rPr>
        <w:t xml:space="preserve">Knix (Large, Toronto) — intimates. US warehouse in Columbus. The model to watch. Mejuri (Large, Toronto) — jewelry. Heavy US DTC. Complex HTS. Herschel Supply Co. (Large, Vancouver) — bags. Majority US revenue historically. Canada Goose (Enterprise, Toronto) — luxury outerwear. Indochino (Large, Vancouver) — custom suits, US warehouses. Encircled (Medium, Toronto). Vessi (Medium, Vancouver). Noize (Medium, Montreal) — vegan outerwear, HTS cousins to handbags. Province of Canada (Small, Toronto). Muttonhead (Small, Toronto).</w:t>
      </w:r>
    </w:p>
    <w:p>
      <w:pPr>
        <w:pStyle w:val="Heading3"/>
        <w:spacing w:before="240" w:after="100"/>
      </w:pPr>
      <w:r>
        <w:rPr>
          <w:b/>
          <w:bCs/>
          <w:color w:val="8B6914"/>
          <w:sz w:val="24"/>
          <w:szCs w:val="24"/>
          <w:rFonts w:ascii="Georgia" w:cs="Georgia" w:eastAsia="Georgia" w:hAnsi="Georgia"/>
        </w:rPr>
        <w:t xml:space="preserve">Beauty and personal care</w:t>
      </w:r>
    </w:p>
    <w:p>
      <w:pPr>
        <w:spacing w:after="200" w:before="0" w:line="288"/>
        <w:jc w:val="left"/>
      </w:pPr>
      <w:r>
        <w:rPr>
          <w:b w:val="false"/>
          <w:bCs w:val="false"/>
          <w:i w:val="false"/>
          <w:iCs w:val="false"/>
          <w:color w:val="2C2C2C"/>
          <w:sz w:val="22"/>
          <w:szCs w:val="22"/>
          <w:rFonts w:ascii="Georgia" w:cs="Georgia" w:eastAsia="Georgia" w:hAnsi="Georgia"/>
        </w:rPr>
        <w:t xml:space="preserve">Three Ships Beauty (Small, Toronto). Blume (Small, Vancouver). Vitruvi (Small, Vancouver). ILIA (Medium, Vancouver). Sahajan (Small, Toronto).</w:t>
      </w:r>
    </w:p>
    <w:p>
      <w:pPr>
        <w:pStyle w:val="Heading3"/>
        <w:spacing w:before="240" w:after="100"/>
      </w:pPr>
      <w:r>
        <w:rPr>
          <w:b/>
          <w:bCs/>
          <w:color w:val="8B6914"/>
          <w:sz w:val="24"/>
          <w:szCs w:val="24"/>
          <w:rFonts w:ascii="Georgia" w:cs="Georgia" w:eastAsia="Georgia" w:hAnsi="Georgia"/>
        </w:rPr>
        <w:t xml:space="preserve">Home, pets, food, footwear, other</w:t>
      </w:r>
    </w:p>
    <w:p>
      <w:pPr>
        <w:spacing w:after="200" w:before="0" w:line="288"/>
        <w:jc w:val="left"/>
      </w:pPr>
      <w:r>
        <w:rPr>
          <w:b w:val="false"/>
          <w:bCs w:val="false"/>
          <w:i w:val="false"/>
          <w:iCs w:val="false"/>
          <w:color w:val="2C2C2C"/>
          <w:sz w:val="22"/>
          <w:szCs w:val="22"/>
          <w:rFonts w:ascii="Georgia" w:cs="Georgia" w:eastAsia="Georgia" w:hAnsi="Georgia"/>
        </w:rPr>
        <w:t xml:space="preserve">Cozey (Medium, Montreal). Endy (Large, Toronto). Silk &amp; Snow (Medium, Toronto). Canada Pooch (Medium, Toronto). SmartSweets (Medium, Vancouver). Native Shoes (Medium, Vancouver). Fluevog (Medium, Vancouver). Soyoung (Small, Toronto). BonLook (Medium, Montreal). Bather (Small, Montreal). TenTree (Medium, Vancouver). Ciele Athletics (Medium, Montreal).</w:t>
      </w:r>
    </w:p>
    <w:p>
      <w:pPr>
        <w:spacing w:after="200" w:before="0" w:line="288"/>
        <w:jc w:val="left"/>
      </w:pPr>
      <w:r>
        <w:rPr>
          <w:b w:val="false"/>
          <w:bCs w:val="false"/>
          <w:i w:val="false"/>
          <w:iCs w:val="false"/>
          <w:color w:val="2C2C2C"/>
          <w:sz w:val="22"/>
          <w:szCs w:val="22"/>
          <w:rFonts w:ascii="Georgia" w:cs="Georgia" w:eastAsia="Georgia" w:hAnsi="Georgia"/>
        </w:rPr>
        <w:t xml:space="preserve">The giants belong on this page only as weather. Amazon, Shein, Temu, TikTok Shop, Walmart Canada, The Bay, Best Buy Canada, IKEA Canada.</w:t>
      </w:r>
    </w:p>
    <w:p>
      <w:pPr>
        <w:pStyle w:val="Heading2"/>
        <w:spacing w:before="320" w:after="140"/>
      </w:pPr>
      <w:r>
        <w:rPr>
          <w:b/>
          <w:bCs/>
          <w:color w:val="1B365D"/>
          <w:sz w:val="28"/>
          <w:szCs w:val="28"/>
          <w:rFonts w:ascii="Georgia" w:cs="Georgia" w:eastAsia="Georgia" w:hAnsi="Georgia"/>
        </w:rPr>
        <w:t xml:space="preserve">Appendix B: The Dwarfs Framework</w:t>
      </w:r>
    </w:p>
    <w:p>
      <w:pPr>
        <w:spacing w:after="200" w:before="0" w:line="288"/>
        <w:jc w:val="left"/>
      </w:pPr>
      <w:r>
        <w:rPr>
          <w:b w:val="false"/>
          <w:bCs w:val="false"/>
          <w:i w:val="false"/>
          <w:iCs w:val="false"/>
          <w:color w:val="2C2C2C"/>
          <w:sz w:val="22"/>
          <w:szCs w:val="22"/>
          <w:rFonts w:ascii="Georgia" w:cs="Georgia" w:eastAsia="Georgia" w:hAnsi="Georgia"/>
        </w:rPr>
        <w:t xml:space="preserve">Sixty-two dwarfs across nine families. The sixty-second is new. After 2025, a brand that cannot name its live duty stack is not doing visibility. It is doing hope.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5360"/>
        <w:gridCol w:w="3200"/>
      </w:tblGrid>
      <w:tr>
        <w:trPr>
          <w:tblHeader/>
        </w:trPr>
        <w:tc>
          <w:tcPr>
            <w:tcW w:type="dxa" w:w="8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w:t>
            </w:r>
          </w:p>
        </w:tc>
        <w:tc>
          <w:tcPr>
            <w:tcW w:type="dxa" w:w="53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Dwarf</w:t>
            </w:r>
          </w:p>
        </w:tc>
        <w:tc>
          <w:tcPr>
            <w:tcW w:type="dxa" w:w="32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Family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Turns per year</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Days of inventory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 of carry</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Financing gap</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Working capital velocity</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Borrowing cost</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Turns vs margin trade-off</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Money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Lead time from order to delivery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Production lead time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Transit time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Customs clearance time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Warehouse processing time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Order fulfillment time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Last-mile delivery time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landed time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Time</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Landed cost per unit</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 cost (FOB)</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 cost per unit</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cost per unit</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 pick and pack fee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 storage fee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Last-mile delivery cost per unit</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Returns cost per unit</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delivered cost per unit</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Tariff risk</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Supply chain disruption risk</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Inventory obsolescence risk</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 risk</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29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Counterparty risk</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Currency risk</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Regulatory compliance risk</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Reputational risk</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Risk</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acquisition cost</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lifetime value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LTV to CAC ratio</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Repeat purchase rate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 rate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Net promoter score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support cost per order</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Brand equity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Relationship</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Stock-out rate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Service level</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Safety stock</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Forecast accuracy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Lead time variability</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Demand variability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Replenishment frequency</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Availability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Defect rate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First-pass yield</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complaint rate</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Inspection cost per unit</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Minimum order quantity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Flexibility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53</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Changeover time</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Flexibility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54</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Customization capability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Flexibility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55</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Supplier responsiveness</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Flexibility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56</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Multi-sourcing capability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Flexibility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57</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Real-time tracking availability</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58</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Data latency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59</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Exception notification</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60</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Inventory accuracy</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r>
        <w:tc>
          <w:tcPr>
            <w:tcW w:type="dxa" w:w="8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61</w:t>
            </w:r>
          </w:p>
        </w:tc>
        <w:tc>
          <w:tcPr>
            <w:tcW w:type="dxa" w:w="53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Order tracking for customers</w:t>
            </w:r>
          </w:p>
        </w:tc>
        <w:tc>
          <w:tcPr>
            <w:tcW w:type="dxa" w:w="32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r>
        <w:tc>
          <w:tcPr>
            <w:tcW w:type="dxa" w:w="8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62</w:t>
            </w:r>
          </w:p>
        </w:tc>
        <w:tc>
          <w:tcPr>
            <w:tcW w:type="dxa" w:w="53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Duty-stack literacy (added 2026)</w:t>
            </w:r>
          </w:p>
        </w:tc>
        <w:tc>
          <w:tcPr>
            <w:tcW w:type="dxa" w:w="32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Visibility</w:t>
            </w:r>
          </w:p>
        </w:tc>
      </w:tr>
    </w:tbl>
    <w:p>
      <w:pPr>
        <w:spacing w:after="160"/>
      </w:pPr>
    </w:p>
    <w:p>
      <w:pPr>
        <w:pStyle w:val="Heading2"/>
        <w:spacing w:before="320" w:after="140"/>
      </w:pPr>
      <w:r>
        <w:rPr>
          <w:b/>
          <w:bCs/>
          <w:color w:val="1B365D"/>
          <w:sz w:val="28"/>
          <w:szCs w:val="28"/>
          <w:rFonts w:ascii="Georgia" w:cs="Georgia" w:eastAsia="Georgia" w:hAnsi="Georgia"/>
        </w:rPr>
        <w:t xml:space="preserve">Appendix C: China vs Mexico Diagnostic Table</w:t>
      </w:r>
    </w:p>
    <w:p>
      <w:pPr>
        <w:spacing w:after="200" w:before="0" w:line="288"/>
        <w:jc w:val="left"/>
      </w:pPr>
      <w:r>
        <w:rPr>
          <w:b w:val="false"/>
          <w:bCs w:val="false"/>
          <w:i w:val="false"/>
          <w:iCs w:val="false"/>
          <w:color w:val="2C2C2C"/>
          <w:sz w:val="22"/>
          <w:szCs w:val="22"/>
          <w:rFonts w:ascii="Georgia" w:cs="Georgia" w:eastAsia="Georgia" w:hAnsi="Georgia"/>
        </w:rPr>
        <w:t xml:space="preserve">Copy this into a spreadsheet. Fill every blank with a number from your last twelve months, then from a Mexico quote. If a cell stays blank, that dwarf is where you are flying blind.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0"/>
        <w:gridCol w:w="2400"/>
      </w:tblGrid>
      <w:tr>
        <w:trPr>
          <w:tblHeader/>
        </w:trPr>
        <w:tc>
          <w:tcPr>
            <w:tcW w:type="dxa" w:w="456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Dwarf</w:t>
            </w:r>
          </w:p>
        </w:tc>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China (current)</w:t>
            </w:r>
          </w:p>
        </w:tc>
        <w:tc>
          <w:tcPr>
            <w:tcW w:type="dxa" w:w="24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Mexico (pilot)</w:t>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Turns per year</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Days of inventory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Cost of carry</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Financing gap</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Working capital velocity</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Borrowing cost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Turns vs margin trade-off</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Lead time from order to delivery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Production lead time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Transit time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Customs clearance time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Warehouse processing time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Order fulfillment time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Last-mile delivery time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landed time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Landed cost per unit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Product cost (FOB)</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Freight cost per unit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 cost per unit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 pick and pack fee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3PL storage fee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Last-mile delivery cost per unit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Returns cost per unit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Total delivered cost per unit</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Tariff risk</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Supply chain disruption risk</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Inventory obsolescence risk</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Quality risk</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Counterparty risk</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Currency risk</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Regulatory compliance risk</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Reputational risk</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acquisition cost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lifetime value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LTV to CAC ratio</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Repeat purchase rate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Return rate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Net promoter score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support cost per order</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Brand equity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Stock-out rate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Service level</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Safety stock</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Forecast accuracy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Lead time variability</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Demand variability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Replenishment frequency</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Defect rate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First-pass yield</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Customer complaint rate</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Inspection cost per unit</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Minimum order quantity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Changeover time</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Customization capability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Supplier responsiveness</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Multi-sourcing capability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Real-time tracking availability</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Data latency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Exception notification</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Inventory accuracy</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Order tracking for customers</w:t>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r>
        <w:tc>
          <w:tcPr>
            <w:tcW w:type="dxa" w:w="456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Duty-stack literacy (added 2026)</w:t>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c>
          <w:tcPr>
            <w:tcW w:type="dxa" w:w="24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
            </w:r>
          </w:p>
        </w:tc>
      </w:tr>
    </w:tbl>
    <w:p>
      <w:pPr>
        <w:spacing w:after="160"/>
      </w:pPr>
    </w:p>
    <w:p>
      <w:pPr>
        <w:pStyle w:val="Heading2"/>
        <w:spacing w:before="320" w:after="140"/>
      </w:pPr>
      <w:r>
        <w:rPr>
          <w:b/>
          <w:bCs/>
          <w:color w:val="1B365D"/>
          <w:sz w:val="28"/>
          <w:szCs w:val="28"/>
          <w:rFonts w:ascii="Georgia" w:cs="Georgia" w:eastAsia="Georgia" w:hAnsi="Georgia"/>
        </w:rPr>
        <w:t xml:space="preserve">Appendix D: HTS Codes for Handbags (Cheat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2880"/>
        <w:gridCol w:w="2880"/>
      </w:tblGrid>
      <w:tr>
        <w:trPr>
          <w:tblHeader/>
        </w:trPr>
        <w:tc>
          <w:tcPr>
            <w:tcW w:type="dxa" w:w="360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Material</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HTS code</w:t>
            </w:r>
          </w:p>
        </w:tc>
        <w:tc>
          <w:tcPr>
            <w:tcW w:type="dxa" w:w="2880"/>
            <w:tcBorders>
              <w:top w:val="single" w:color="C8C4B8" w:sz="4"/>
              <w:left w:val="single" w:color="C8C4B8" w:sz="4"/>
              <w:bottom w:val="single" w:color="C8C4B8" w:sz="4"/>
              <w:right w:val="single" w:color="C8C4B8" w:sz="4"/>
            </w:tcBorders>
            <w:shd w:fill="1B365D" w:val="clear"/>
            <w:tcMar>
              <w:top w:type="dxa" w:w="60"/>
              <w:left w:type="dxa" w:w="80"/>
              <w:bottom w:type="dxa" w:w="60"/>
              <w:right w:type="dxa" w:w="80"/>
            </w:tcMar>
            <w:vAlign w:val="center"/>
          </w:tcPr>
          <w:p>
            <w:r>
              <w:rPr>
                <w:b/>
                <w:bCs/>
                <w:i w:val="false"/>
                <w:iCs w:val="false"/>
                <w:color w:val="FFFFFF"/>
                <w:sz w:val="18"/>
                <w:szCs w:val="18"/>
                <w:rFonts w:ascii="Georgia" w:cs="Georgia" w:eastAsia="Georgia" w:hAnsi="Georgia"/>
              </w:rPr>
              <w:t xml:space="preserve">Long-standing MFN rate</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Leather outer surface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4202.21.9000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9 percent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Plastic sheeting outer surface</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4202.22.1500</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19.2 percent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Textile outer surface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4202.22.8000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17.6 percent</w:t>
            </w:r>
          </w:p>
        </w:tc>
      </w:tr>
      <w:tr>
        <w:tc>
          <w:tcPr>
            <w:tcW w:type="dxa" w:w="360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Travel bag (textile)</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4202.92.4500</w:t>
            </w:r>
          </w:p>
        </w:tc>
        <w:tc>
          <w:tcPr>
            <w:tcW w:type="dxa" w:w="2880"/>
            <w:tcBorders>
              <w:top w:val="single" w:color="C8C4B8" w:sz="4"/>
              <w:left w:val="single" w:color="C8C4B8" w:sz="4"/>
              <w:bottom w:val="single" w:color="C8C4B8" w:sz="4"/>
              <w:right w:val="single" w:color="C8C4B8" w:sz="4"/>
            </w:tcBorders>
            <w:shd w:fill="F4F0E6"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17.6 percent</w:t>
            </w:r>
          </w:p>
        </w:tc>
      </w:tr>
      <w:tr>
        <w:tc>
          <w:tcPr>
            <w:tcW w:type="dxa" w:w="360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Vegetable fiber outer surface</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4202.22.3000</w:t>
            </w:r>
          </w:p>
        </w:tc>
        <w:tc>
          <w:tcPr>
            <w:tcW w:type="dxa" w:w="2880"/>
            <w:tcBorders>
              <w:top w:val="single" w:color="C8C4B8" w:sz="4"/>
              <w:left w:val="single" w:color="C8C4B8" w:sz="4"/>
              <w:bottom w:val="single" w:color="C8C4B8" w:sz="4"/>
              <w:right w:val="single" w:color="C8C4B8" w:sz="4"/>
            </w:tcBorders>
            <w:shd w:fill="FFFFFF" w:val="clear"/>
            <w:tcMar>
              <w:top w:type="dxa" w:w="60"/>
              <w:left w:type="dxa" w:w="80"/>
              <w:bottom w:type="dxa" w:w="60"/>
              <w:right w:type="dxa" w:w="80"/>
            </w:tcMar>
            <w:vAlign w:val="center"/>
          </w:tcPr>
          <w:p>
            <w:r>
              <w:rPr>
                <w:b w:val="false"/>
                <w:bCs w:val="false"/>
                <w:i w:val="false"/>
                <w:iCs w:val="false"/>
                <w:color w:val="2C2C2C"/>
                <w:sz w:val="18"/>
                <w:szCs w:val="18"/>
                <w:rFonts w:ascii="Georgia" w:cs="Georgia" w:eastAsia="Georgia" w:hAnsi="Georgia"/>
              </w:rPr>
              <w:t xml:space="preserve">6.3 percent</w:t>
            </w:r>
          </w:p>
        </w:tc>
      </w:tr>
    </w:tbl>
    <w:p>
      <w:pPr>
        <w:spacing w:after="120"/>
      </w:pPr>
    </w:p>
    <w:p>
      <w:pPr>
        <w:spacing w:after="200" w:before="0" w:line="288"/>
        <w:jc w:val="left"/>
      </w:pPr>
      <w:r>
        <w:rPr>
          <w:b w:val="false"/>
          <w:bCs w:val="false"/>
          <w:i w:val="false"/>
          <w:iCs w:val="false"/>
          <w:color w:val="2C2C2C"/>
          <w:sz w:val="22"/>
          <w:szCs w:val="22"/>
          <w:rFonts w:ascii="Georgia" w:cs="Georgia" w:eastAsia="Georgia" w:hAnsi="Georgia"/>
        </w:rPr>
        <w:t xml:space="preserve">Confirm on the USITC tariff database before you file. Additional Section 301 and other special tariffs stack on top of MFN and are origin-specific.</w:t>
      </w:r>
    </w:p>
    <w:p>
      <w:pPr>
        <w:pStyle w:val="Heading2"/>
        <w:spacing w:before="320" w:after="140"/>
      </w:pPr>
      <w:r>
        <w:rPr>
          <w:b/>
          <w:bCs/>
          <w:color w:val="1B365D"/>
          <w:sz w:val="28"/>
          <w:szCs w:val="28"/>
          <w:rFonts w:ascii="Georgia" w:cs="Georgia" w:eastAsia="Georgia" w:hAnsi="Georgia"/>
        </w:rPr>
        <w:t xml:space="preserve">Appendix E: USMCA Qualification Checklist</w:t>
      </w:r>
    </w:p>
    <w:p>
      <w:pPr>
        <w:spacing w:after="200" w:before="0" w:line="288"/>
        <w:jc w:val="left"/>
      </w:pPr>
      <w:r>
        <w:rPr>
          <w:b w:val="false"/>
          <w:bCs w:val="false"/>
          <w:i w:val="false"/>
          <w:iCs w:val="false"/>
          <w:color w:val="2C2C2C"/>
          <w:sz w:val="22"/>
          <w:szCs w:val="22"/>
          <w:rFonts w:ascii="Georgia" w:cs="Georgia" w:eastAsia="Georgia" w:hAnsi="Georgia"/>
        </w:rPr>
        <w:t xml:space="preserve">The good is wholly obtained or produced entirely in North America, or it undergoes the required tariff shift in North America, or it meets the regional value content rule that actually applies to its heading.</w:t>
      </w:r>
    </w:p>
    <w:p>
      <w:pPr>
        <w:spacing w:after="200" w:before="0" w:line="288"/>
        <w:jc w:val="left"/>
      </w:pPr>
      <w:r>
        <w:rPr>
          <w:b w:val="false"/>
          <w:bCs w:val="false"/>
          <w:i w:val="false"/>
          <w:iCs w:val="false"/>
          <w:color w:val="2C2C2C"/>
          <w:sz w:val="22"/>
          <w:szCs w:val="22"/>
          <w:rFonts w:ascii="Georgia" w:cs="Georgia" w:eastAsia="Georgia" w:hAnsi="Georgia"/>
        </w:rPr>
        <w:t xml:space="preserve">Non-originating materials stay inside the origin de minimis allowance where that allowance is available.</w:t>
      </w:r>
    </w:p>
    <w:p>
      <w:pPr>
        <w:spacing w:after="200" w:before="0" w:line="288"/>
        <w:jc w:val="left"/>
      </w:pPr>
      <w:r>
        <w:rPr>
          <w:b w:val="false"/>
          <w:bCs w:val="false"/>
          <w:i w:val="false"/>
          <w:iCs w:val="false"/>
          <w:color w:val="2C2C2C"/>
          <w:sz w:val="22"/>
          <w:szCs w:val="22"/>
          <w:rFonts w:ascii="Georgia" w:cs="Georgia" w:eastAsia="Georgia" w:hAnsi="Georgia"/>
        </w:rPr>
        <w:t xml:space="preserve">A certificate of origin is completed and signed by someone who would survive a CBP request for the underlying bills of materials.</w:t>
      </w:r>
    </w:p>
    <w:p>
      <w:pPr>
        <w:spacing w:after="200" w:before="0" w:line="288"/>
        <w:jc w:val="left"/>
      </w:pPr>
      <w:r>
        <w:rPr>
          <w:b w:val="false"/>
          <w:bCs w:val="false"/>
          <w:i w:val="false"/>
          <w:iCs w:val="false"/>
          <w:color w:val="2C2C2C"/>
          <w:sz w:val="22"/>
          <w:szCs w:val="22"/>
          <w:rFonts w:ascii="Georgia" w:cs="Georgia" w:eastAsia="Georgia" w:hAnsi="Georgia"/>
        </w:rPr>
        <w:t xml:space="preserve">The importer has documentation on file. "My factory said it was USMCA" is not documentation.</w:t>
      </w:r>
    </w:p>
    <w:p>
      <w:pPr>
        <w:spacing w:after="200" w:before="0" w:line="288"/>
        <w:jc w:val="left"/>
      </w:pPr>
      <w:r>
        <w:rPr>
          <w:b w:val="false"/>
          <w:bCs w:val="false"/>
          <w:i w:val="false"/>
          <w:iCs w:val="false"/>
          <w:color w:val="2C2C2C"/>
          <w:sz w:val="22"/>
          <w:szCs w:val="22"/>
          <w:rFonts w:ascii="Georgia" w:cs="Georgia" w:eastAsia="Georgia" w:hAnsi="Georgia"/>
        </w:rPr>
        <w:t xml:space="preserve">You have separated preferential USMCA duty from any additional Section 301 or other special tariff that may still apply to that origin.</w:t>
      </w:r>
    </w:p>
    <w:p>
      <w:pPr>
        <w:pStyle w:val="Heading2"/>
        <w:spacing w:before="320" w:after="140"/>
      </w:pPr>
      <w:r>
        <w:rPr>
          <w:b/>
          <w:bCs/>
          <w:color w:val="1B365D"/>
          <w:sz w:val="28"/>
          <w:szCs w:val="28"/>
          <w:rFonts w:ascii="Georgia" w:cs="Georgia" w:eastAsia="Georgia" w:hAnsi="Georgia"/>
        </w:rPr>
        <w:t xml:space="preserve">Appendix F: Mexico Supplier Interview Questions</w:t>
      </w:r>
    </w:p>
    <w:p>
      <w:pPr>
        <w:spacing w:after="200" w:before="0" w:line="288"/>
        <w:jc w:val="left"/>
      </w:pPr>
      <w:r>
        <w:rPr>
          <w:b w:val="false"/>
          <w:bCs w:val="false"/>
          <w:i w:val="false"/>
          <w:iCs w:val="false"/>
          <w:color w:val="2C2C2C"/>
          <w:sz w:val="22"/>
          <w:szCs w:val="22"/>
          <w:rFonts w:ascii="Georgia" w:cs="Georgia" w:eastAsia="Georgia" w:hAnsi="Georgia"/>
        </w:rPr>
        <w:t xml:space="preserve">How many years have you been in business? What is your monthly production capacity for my construction? What certifications do you hold? Do you have experience with USMCA compliance, and can I see a redacted certificate file? What is your typical lead time for samples and for production? What is your defect rate and how do you measure it? What is your inspection process? Can you provide references from DTC brands of similar size? What are your payment terms? Do you have experience shipping to US warehouses? Who owns the last mile to Laredo?</w:t>
      </w:r>
    </w:p>
    <w:p>
      <w:pPr>
        <w:pStyle w:val="Heading2"/>
        <w:spacing w:before="320" w:after="140"/>
      </w:pPr>
      <w:r>
        <w:rPr>
          <w:b/>
          <w:bCs/>
          <w:color w:val="1B365D"/>
          <w:sz w:val="28"/>
          <w:szCs w:val="28"/>
          <w:rFonts w:ascii="Georgia" w:cs="Georgia" w:eastAsia="Georgia" w:hAnsi="Georgia"/>
        </w:rPr>
        <w:t xml:space="preserve">Appendix G: 3PL Contract Review Template</w:t>
      </w:r>
    </w:p>
    <w:p>
      <w:pPr>
        <w:spacing w:after="200" w:before="0" w:line="288"/>
        <w:jc w:val="left"/>
      </w:pPr>
      <w:r>
        <w:rPr>
          <w:b w:val="false"/>
          <w:bCs w:val="false"/>
          <w:i w:val="false"/>
          <w:iCs w:val="false"/>
          <w:color w:val="2C2C2C"/>
          <w:sz w:val="22"/>
          <w:szCs w:val="22"/>
          <w:rFonts w:ascii="Georgia" w:cs="Georgia" w:eastAsia="Georgia" w:hAnsi="Georgia"/>
        </w:rPr>
        <w:t xml:space="preserve">Term length and renewal notice period. Termination for convenience. Termination for cause. Change-of-law provision. Force majeure definition and notice. Rate card for receiving, storage, pick/pack, shipping, returns, and kitting. Minimum monthly fee. Peak season surcharges. Service level agreements for accuracy, timeliness, and damage. Insurance requirements and certificates. Data ownership and API access. Duty and brokerage pass-through language written after August 29, 2025.</w:t>
      </w:r>
    </w:p>
    <w:p>
      <w:pPr>
        <w:pStyle w:val="Heading2"/>
        <w:spacing w:before="320" w:after="140"/>
      </w:pPr>
      <w:r>
        <w:rPr>
          <w:b/>
          <w:bCs/>
          <w:color w:val="1B365D"/>
          <w:sz w:val="28"/>
          <w:szCs w:val="28"/>
          <w:rFonts w:ascii="Georgia" w:cs="Georgia" w:eastAsia="Georgia" w:hAnsi="Georgia"/>
        </w:rPr>
        <w:t xml:space="preserve">Appendix H: Duty Recovery Calculator</w:t>
      </w:r>
    </w:p>
    <w:p>
      <w:pPr>
        <w:spacing w:after="200" w:before="0" w:line="288"/>
        <w:jc w:val="left"/>
      </w:pPr>
      <w:r>
        <w:rPr>
          <w:b w:val="false"/>
          <w:bCs w:val="false"/>
          <w:i w:val="false"/>
          <w:iCs w:val="false"/>
          <w:color w:val="2C2C2C"/>
          <w:sz w:val="22"/>
          <w:szCs w:val="22"/>
          <w:rFonts w:ascii="Georgia" w:cs="Georgia" w:eastAsia="Georgia" w:hAnsi="Georgia"/>
        </w:rPr>
        <w:t xml:space="preserve">Build a simple sheet with these columns: entry number, entry date, liquidation date, HTS filed, HTS correct, entered value, duty paid, duty owed, difference, vehicle (PSC, protest, or IEEPA refund claim), deadline, status. If you do not have the entry numbers, you do not have a calculator. You have a wish.</w:t>
      </w:r>
    </w:p>
    <w:p>
      <w:pPr>
        <w:pStyle w:val="Heading2"/>
        <w:spacing w:before="320" w:after="140"/>
      </w:pPr>
      <w:r>
        <w:rPr>
          <w:b/>
          <w:bCs/>
          <w:color w:val="1B365D"/>
          <w:sz w:val="28"/>
          <w:szCs w:val="28"/>
          <w:rFonts w:ascii="Georgia" w:cs="Georgia" w:eastAsia="Georgia" w:hAnsi="Georgia"/>
        </w:rPr>
        <w:t xml:space="preserve">Appendix I: The Sears Delivery Math</w:t>
      </w:r>
    </w:p>
    <w:p>
      <w:pPr>
        <w:spacing w:after="200" w:before="0" w:line="288"/>
        <w:jc w:val="left"/>
      </w:pPr>
      <w:r>
        <w:rPr>
          <w:b w:val="false"/>
          <w:bCs w:val="false"/>
          <w:i w:val="false"/>
          <w:iCs w:val="false"/>
          <w:color w:val="2C2C2C"/>
          <w:sz w:val="22"/>
          <w:szCs w:val="22"/>
          <w:rFonts w:ascii="Georgia" w:cs="Georgia" w:eastAsia="Georgia" w:hAnsi="Georgia"/>
        </w:rPr>
        <w:t xml:space="preserve">For the curious.</w:t>
      </w:r>
    </w:p>
    <w:p>
      <w:pPr>
        <w:spacing w:after="200" w:before="0" w:line="288"/>
        <w:jc w:val="left"/>
      </w:pPr>
      <w:r>
        <w:rPr>
          <w:b w:val="false"/>
          <w:bCs w:val="false"/>
          <w:i w:val="false"/>
          <w:iCs w:val="false"/>
          <w:color w:val="2C2C2C"/>
          <w:sz w:val="22"/>
          <w:szCs w:val="22"/>
          <w:rFonts w:ascii="Georgia" w:cs="Georgia" w:eastAsia="Georgia" w:hAnsi="Georgia"/>
        </w:rPr>
        <w:t xml:space="preserve">The number of possible delivery solutions at Sears was approximately 10^2628. That is a 1 followed by 2,628 zeros.</w:t>
      </w:r>
    </w:p>
    <w:p>
      <w:pPr>
        <w:spacing w:after="200" w:before="0" w:line="288"/>
        <w:jc w:val="left"/>
      </w:pPr>
      <w:r>
        <w:rPr>
          <w:b w:val="false"/>
          <w:bCs w:val="false"/>
          <w:i w:val="false"/>
          <w:iCs w:val="false"/>
          <w:color w:val="2C2C2C"/>
          <w:sz w:val="22"/>
          <w:szCs w:val="22"/>
          <w:rFonts w:ascii="Georgia" w:cs="Georgia" w:eastAsia="Georgia" w:hAnsi="Georgia"/>
        </w:rPr>
        <w:t xml:space="preserve">The number of atoms in the observable universe is about 10^80.</w:t>
      </w:r>
    </w:p>
    <w:p>
      <w:pPr>
        <w:spacing w:after="200" w:before="0" w:line="288"/>
        <w:jc w:val="left"/>
      </w:pPr>
      <w:r>
        <w:rPr>
          <w:b w:val="false"/>
          <w:bCs w:val="false"/>
          <w:i w:val="false"/>
          <w:iCs w:val="false"/>
          <w:color w:val="2C2C2C"/>
          <w:sz w:val="22"/>
          <w:szCs w:val="22"/>
          <w:rFonts w:ascii="Georgia" w:cs="Georgia" w:eastAsia="Georgia" w:hAnsi="Georgia"/>
        </w:rPr>
        <w:t xml:space="preserve">A daily delivery schedule had more possible solutions than atoms in the universe by a factor of 10^2548.</w:t>
      </w:r>
    </w:p>
    <w:p>
      <w:pPr>
        <w:spacing w:after="200" w:before="0" w:line="288"/>
        <w:jc w:val="left"/>
      </w:pPr>
      <w:r>
        <w:rPr>
          <w:b w:val="false"/>
          <w:bCs w:val="false"/>
          <w:i w:val="false"/>
          <w:iCs w:val="false"/>
          <w:color w:val="2C2C2C"/>
          <w:sz w:val="22"/>
          <w:szCs w:val="22"/>
          <w:rFonts w:ascii="Georgia" w:cs="Georgia" w:eastAsia="Georgia" w:hAnsi="Georgia"/>
        </w:rPr>
        <w:t xml:space="preserve">To understand how vast that is: if you took every atom in the universe and turned each one into its own universe, and then counted every atom in all of those universes, you would still be nowhere close to 10^2628.</w:t>
      </w:r>
    </w:p>
    <w:p>
      <w:pPr>
        <w:spacing w:after="200" w:before="0" w:line="288"/>
        <w:jc w:val="left"/>
      </w:pPr>
      <w:r>
        <w:rPr>
          <w:b w:val="false"/>
          <w:bCs w:val="false"/>
          <w:i w:val="false"/>
          <w:iCs w:val="false"/>
          <w:color w:val="2C2C2C"/>
          <w:sz w:val="22"/>
          <w:szCs w:val="22"/>
          <w:rFonts w:ascii="Georgia" w:cs="Georgia" w:eastAsia="Georgia" w:hAnsi="Georgia"/>
        </w:rPr>
        <w:t xml:space="preserve">You solved it every day with heuristics, experience, and humans. That is operations. That is what you bring to your DTC brand.</w:t>
      </w:r>
    </w:p>
    <w:p>
      <w:pPr>
        <w:spacing w:after="200" w:before="0" w:line="288"/>
        <w:jc w:val="left"/>
      </w:pPr>
      <w:r>
        <w:rPr>
          <w:b w:val="false"/>
          <w:bCs w:val="false"/>
          <w:i w:val="false"/>
          <w:iCs w:val="false"/>
          <w:color w:val="2C2C2C"/>
          <w:sz w:val="22"/>
          <w:szCs w:val="22"/>
          <w:rFonts w:ascii="Georgia" w:cs="Georgia" w:eastAsia="Georgia" w:hAnsi="Georgia"/>
        </w:rPr>
        <w:t xml:space="preserve">Keep this appendix. It is the author's proof of work. The permutation number is not a statistic you defend to a physicist. It is a reminder that operations is the art of making a good-enough schedule before the trucks leave.</w:t>
      </w:r>
    </w:p>
    <w:p>
      <w:pPr>
        <w:pStyle w:val="Heading2"/>
        <w:spacing w:before="320" w:after="140"/>
      </w:pPr>
      <w:r>
        <w:rPr>
          <w:b/>
          <w:bCs/>
          <w:color w:val="1B365D"/>
          <w:sz w:val="28"/>
          <w:szCs w:val="28"/>
          <w:rFonts w:ascii="Georgia" w:cs="Georgia" w:eastAsia="Georgia" w:hAnsi="Georgia"/>
        </w:rPr>
        <w:t xml:space="preserve">Appendix J: Fact Cutoff</w:t>
      </w:r>
    </w:p>
    <w:p>
      <w:pPr>
        <w:spacing w:after="200" w:before="0" w:line="288"/>
        <w:jc w:val="left"/>
      </w:pPr>
      <w:r>
        <w:rPr>
          <w:b w:val="false"/>
          <w:bCs w:val="false"/>
          <w:i w:val="false"/>
          <w:iCs w:val="false"/>
          <w:color w:val="2C2C2C"/>
          <w:sz w:val="22"/>
          <w:szCs w:val="22"/>
          <w:rFonts w:ascii="Georgia" w:cs="Georgia" w:eastAsia="Georgia" w:hAnsi="Georgia"/>
        </w:rPr>
        <w:t xml:space="preserve">Trade-policy facts in this edition were checked against public sources through August 31, 2026. The next dates on the board are the Entry Type 13 test opening September 22, 2026; postal exclusion compliance October 22, 2026; the US–Mexico Round 4 talks directed for September 2026; and the statutory repeal of commercial de minimis on July 1, 2027.</w:t>
      </w:r>
    </w:p>
    <w:p>
      <w:pPr>
        <w:spacing w:after="200" w:before="0" w:line="288"/>
        <w:jc w:val="left"/>
      </w:pPr>
      <w:r>
        <w:rPr>
          <w:b w:val="false"/>
          <w:bCs w:val="false"/>
          <w:i w:val="false"/>
          <w:iCs w:val="false"/>
          <w:color w:val="2C2C2C"/>
          <w:sz w:val="22"/>
          <w:szCs w:val="22"/>
          <w:rFonts w:ascii="Georgia" w:cs="Georgia" w:eastAsia="Georgia" w:hAnsi="Georgia"/>
        </w:rPr>
        <w:t xml:space="preserve">If you are reading this after those dates, do not trust a printed duty percentage. Trust your last entry summary.</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5A5A5A"/>
        <w:sz w:val="16"/>
        <w:szCs w:val="16"/>
        <w:rFonts w:ascii="Georgia" w:cs="Georgia" w:eastAsia="Georgia" w:hAnsi="Georgia"/>
      </w:rPr>
      <w:t xml:space="preserve">Take what you can use.   </w:t>
    </w:r>
    <w:r>
      <w:rPr>
        <w:color w:val="1B365D"/>
        <w:sz w:val="16"/>
        <w:szCs w:val="16"/>
        <w:rFonts w:ascii="Georgia" w:cs="Georgia" w:eastAsia="Georgia" w:hAnsi="Georgia"/>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A5A5A"/>
        <w:sz w:val="16"/>
        <w:szCs w:val="16"/>
        <w:rFonts w:ascii="Georgia" w:cs="Georgia" w:eastAsia="Georgia" w:hAnsi="Georgia"/>
      </w:rPr>
      <w:t xml:space="preserve">Fine Tuning DTC for Profit  ·  Cheevers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2C2C2C"/>
        <w:sz w:val="22"/>
        <w:szCs w:val="22"/>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b/>
      <w:bCs/>
      <w:color w:val="1B365D"/>
      <w:sz w:val="36"/>
      <w:szCs w:val="36"/>
      <w:rFonts w:ascii="Georgia" w:cs="Georgia" w:eastAsia="Georgia" w:hAnsi="Georgia"/>
    </w:rPr>
  </w:style>
  <w:style w:type="paragraph" w:styleId="Heading2">
    <w:name w:val="Heading 2"/>
    <w:basedOn w:val="Normal"/>
    <w:next w:val="Normal"/>
    <w:qFormat/>
    <w:pPr>
      <w:spacing w:before="280" w:after="140"/>
      <w:outlineLvl w:val="1"/>
    </w:pPr>
    <w:rPr>
      <w:b/>
      <w:bCs/>
      <w:color w:val="1B365D"/>
      <w:sz w:val="28"/>
      <w:szCs w:val="28"/>
      <w:rFonts w:ascii="Georgia" w:cs="Georgia" w:eastAsia="Georgia" w:hAnsi="Georgia"/>
    </w:rPr>
  </w:style>
  <w:style w:type="paragraph" w:styleId="Heading3">
    <w:name w:val="Heading 3"/>
    <w:basedOn w:val="Normal"/>
    <w:next w:val="Normal"/>
    <w:qFormat/>
    <w:pPr>
      <w:spacing w:before="200" w:after="100"/>
      <w:outlineLvl w:val="2"/>
    </w:pPr>
    <w:rPr>
      <w:b/>
      <w:bCs/>
      <w:color w:val="8B6914"/>
      <w:sz w:val="24"/>
      <w:szCs w:val="24"/>
      <w:rFonts w:ascii="Georgia" w:cs="Georgia" w:eastAsia="Georgia" w:hAnsi="Georgi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2026-09-01T17:17:44.785Z</dcterms:created>
  <dcterms:modified xsi:type="dcterms:W3CDTF">2026-09-01T17:17:44.785Z</dcterms:modified>
</cp:coreProperties>
</file>

<file path=docProps/custom.xml><?xml version="1.0" encoding="utf-8"?>
<Properties xmlns="http://schemas.openxmlformats.org/officeDocument/2006/custom-properties" xmlns:vt="http://schemas.openxmlformats.org/officeDocument/2006/docPropsVTypes"/>
</file>